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A0" w:rsidRDefault="005B5E1E">
      <w:pPr>
        <w:jc w:val="center"/>
      </w:pPr>
      <w:r>
        <w:rPr>
          <w:rFonts w:ascii="Times New Roman" w:hAnsi="Times New Roman"/>
          <w:b/>
          <w:bCs/>
        </w:rPr>
        <w:t xml:space="preserve">  </w:t>
      </w:r>
      <w:r>
        <w:rPr>
          <w:b/>
          <w:color w:val="FF0000"/>
          <w:sz w:val="28"/>
          <w:szCs w:val="28"/>
        </w:rPr>
        <w:t xml:space="preserve"> </w:t>
      </w:r>
      <w:r>
        <w:rPr>
          <w:noProof/>
          <w:lang w:eastAsia="ru-RU"/>
        </w:rPr>
        <w:drawing>
          <wp:inline distT="0" distB="0" distL="0" distR="0">
            <wp:extent cx="485775" cy="6096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/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  <a:round/>
                    </a:ln>
                  </pic:spPr>
                </pic:pic>
              </a:graphicData>
            </a:graphic>
          </wp:inline>
        </w:drawing>
      </w:r>
    </w:p>
    <w:p w:rsidR="002D00A0" w:rsidRDefault="005B5E1E">
      <w:pPr>
        <w:spacing w:after="0" w:line="240" w:lineRule="auto"/>
        <w:jc w:val="center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  <w:b/>
          <w:sz w:val="32"/>
          <w:szCs w:val="32"/>
        </w:rPr>
        <w:t>П</w:t>
      </w:r>
      <w:proofErr w:type="gramEnd"/>
      <w:r>
        <w:rPr>
          <w:rFonts w:ascii="PT Astra Serif" w:hAnsi="PT Astra Serif" w:cs="PT Astra Serif"/>
          <w:b/>
          <w:sz w:val="32"/>
          <w:szCs w:val="32"/>
        </w:rPr>
        <w:t xml:space="preserve"> О С Т А Н О В Л Е Н И Е</w:t>
      </w:r>
    </w:p>
    <w:p w:rsidR="002D00A0" w:rsidRDefault="005B5E1E">
      <w:pPr>
        <w:spacing w:after="0" w:line="240" w:lineRule="auto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32"/>
          <w:szCs w:val="32"/>
        </w:rPr>
        <w:t>АДМИНИСТРАЦИИ РАКИТЯНСКОГО РАЙОНА</w:t>
      </w:r>
      <w:r>
        <w:rPr>
          <w:rFonts w:ascii="PT Astra Serif" w:hAnsi="PT Astra Serif" w:cs="PT Astra Serif"/>
          <w:b/>
          <w:i/>
          <w:sz w:val="32"/>
          <w:szCs w:val="32"/>
        </w:rPr>
        <w:t xml:space="preserve"> </w:t>
      </w:r>
      <w:r>
        <w:rPr>
          <w:rFonts w:ascii="PT Astra Serif" w:hAnsi="PT Astra Serif" w:cs="PT Astra Serif"/>
          <w:b/>
          <w:sz w:val="32"/>
          <w:szCs w:val="32"/>
        </w:rPr>
        <w:t>БЕЛГОРОДСКОЙ ОБЛАСТИ</w:t>
      </w:r>
    </w:p>
    <w:p w:rsidR="002D00A0" w:rsidRPr="00F33F07" w:rsidRDefault="005B5E1E" w:rsidP="00F33F07">
      <w:pPr>
        <w:tabs>
          <w:tab w:val="center" w:pos="4961"/>
          <w:tab w:val="left" w:pos="7110"/>
        </w:tabs>
        <w:rPr>
          <w:rFonts w:ascii="PT Astra Serif" w:hAnsi="PT Astra Serif" w:cs="PT Astra Serif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  <w:r>
        <w:rPr>
          <w:rFonts w:ascii="PT Astra Serif" w:hAnsi="PT Astra Serif" w:cs="PT Astra Serif"/>
          <w:b/>
          <w:sz w:val="28"/>
          <w:szCs w:val="28"/>
        </w:rPr>
        <w:t xml:space="preserve"> </w:t>
      </w:r>
      <w:r>
        <w:rPr>
          <w:rFonts w:ascii="PT Astra Serif" w:hAnsi="PT Astra Serif" w:cs="PT Astra Serif"/>
          <w:sz w:val="28"/>
          <w:szCs w:val="28"/>
        </w:rPr>
        <w:t>Ракитное</w:t>
      </w:r>
    </w:p>
    <w:p w:rsidR="002D00A0" w:rsidRDefault="005B5E1E" w:rsidP="00F33F07">
      <w:pPr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«</w:t>
      </w:r>
      <w:r w:rsidR="00E7378F">
        <w:rPr>
          <w:rFonts w:ascii="PT Astra Serif" w:hAnsi="PT Astra Serif" w:cs="PT Astra Serif"/>
          <w:sz w:val="28"/>
          <w:szCs w:val="28"/>
        </w:rPr>
        <w:t>30</w:t>
      </w:r>
      <w:r>
        <w:rPr>
          <w:rFonts w:ascii="PT Astra Serif" w:hAnsi="PT Astra Serif" w:cs="PT Astra Serif"/>
          <w:sz w:val="28"/>
          <w:szCs w:val="28"/>
        </w:rPr>
        <w:t xml:space="preserve"> » </w:t>
      </w:r>
      <w:r w:rsidR="00E7378F">
        <w:rPr>
          <w:rFonts w:ascii="PT Astra Serif" w:hAnsi="PT Astra Serif" w:cs="PT Astra Serif"/>
          <w:sz w:val="28"/>
          <w:szCs w:val="28"/>
        </w:rPr>
        <w:t>октября</w:t>
      </w:r>
      <w:r>
        <w:rPr>
          <w:rFonts w:ascii="PT Astra Serif" w:hAnsi="PT Astra Serif" w:cs="PT Astra Serif"/>
          <w:sz w:val="28"/>
          <w:szCs w:val="28"/>
        </w:rPr>
        <w:t xml:space="preserve">  2024 г.                                          </w:t>
      </w:r>
      <w:r>
        <w:rPr>
          <w:rFonts w:ascii="PT Astra Serif" w:hAnsi="PT Astra Serif" w:cs="PT Astra Serif"/>
          <w:sz w:val="28"/>
          <w:szCs w:val="28"/>
        </w:rPr>
        <w:tab/>
      </w:r>
      <w:r>
        <w:rPr>
          <w:rFonts w:ascii="PT Astra Serif" w:hAnsi="PT Astra Serif" w:cs="PT Astra Serif"/>
          <w:sz w:val="28"/>
          <w:szCs w:val="28"/>
        </w:rPr>
        <w:tab/>
        <w:t xml:space="preserve">             № </w:t>
      </w:r>
      <w:r w:rsidR="00E7378F">
        <w:rPr>
          <w:rFonts w:ascii="PT Astra Serif" w:hAnsi="PT Astra Serif" w:cs="PT Astra Serif"/>
          <w:sz w:val="28"/>
          <w:szCs w:val="28"/>
        </w:rPr>
        <w:t>144</w:t>
      </w:r>
    </w:p>
    <w:p w:rsidR="00F33F07" w:rsidRDefault="00F33F07" w:rsidP="00F33F07">
      <w:pPr>
        <w:spacing w:after="0" w:line="240" w:lineRule="auto"/>
        <w:rPr>
          <w:rFonts w:ascii="PT Astra Serif" w:hAnsi="PT Astra Serif" w:cs="PT Astra Serif"/>
          <w:sz w:val="28"/>
          <w:szCs w:val="28"/>
        </w:rPr>
      </w:pPr>
    </w:p>
    <w:p w:rsidR="00F33F07" w:rsidRDefault="00F33F07" w:rsidP="00F33F07">
      <w:pPr>
        <w:spacing w:after="0" w:line="240" w:lineRule="auto"/>
        <w:rPr>
          <w:rFonts w:ascii="PT Astra Serif" w:hAnsi="PT Astra Serif" w:cs="PT Astra Serif"/>
        </w:rPr>
      </w:pPr>
    </w:p>
    <w:p w:rsidR="00F33F07" w:rsidRDefault="00F33F07" w:rsidP="00F33F07">
      <w:pPr>
        <w:spacing w:after="0" w:line="240" w:lineRule="auto"/>
        <w:ind w:right="481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муниципальной программы «Обеспечение населения Ракитянского района информацией о приоритетных направлениях </w:t>
      </w:r>
      <w:r w:rsidR="00B54EEE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политики»</w:t>
      </w:r>
    </w:p>
    <w:p w:rsidR="00F33F07" w:rsidRDefault="00F33F07" w:rsidP="00F33F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33F07" w:rsidRDefault="00F33F07" w:rsidP="00F3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33F07" w:rsidRDefault="00F33F07" w:rsidP="00F33F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33F07" w:rsidRDefault="00F33F07" w:rsidP="00F33F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 октября 2003 года №131-</w:t>
      </w:r>
      <w:proofErr w:type="gramStart"/>
      <w:r>
        <w:rPr>
          <w:rFonts w:ascii="Times New Roman" w:hAnsi="Times New Roman"/>
          <w:sz w:val="28"/>
          <w:szCs w:val="28"/>
        </w:rPr>
        <w:t>ФЗ «Об общих принципах организации местного самоуправления в Российской Федерации», постановлением Правительства Белгородской области от 18 декабря 2023 года № 724-пп  «Об утверждении государственной программы</w:t>
      </w:r>
      <w:r>
        <w:rPr>
          <w:rFonts w:ascii="Times New Roman" w:hAnsi="Times New Roman"/>
          <w:spacing w:val="4"/>
          <w:sz w:val="28"/>
          <w:szCs w:val="28"/>
        </w:rPr>
        <w:t xml:space="preserve"> Белгородской области «Обеспечение населения Белгородской области информацией о приоритетных направлениях региональной политики»,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Ракитянского района от  23 августа 2024 года № 94 «Об утверждении </w:t>
      </w:r>
      <w:hyperlink r:id="rId9" w:anchor="P71" w:history="1">
        <w:r w:rsidRPr="00F33F07">
          <w:rPr>
            <w:rStyle w:val="a9"/>
            <w:rFonts w:ascii="Times New Roman" w:hAnsi="Times New Roman"/>
            <w:color w:val="auto"/>
            <w:sz w:val="28"/>
            <w:szCs w:val="28"/>
            <w:u w:val="none"/>
          </w:rPr>
          <w:t>Положения</w:t>
        </w:r>
      </w:hyperlink>
      <w:r>
        <w:rPr>
          <w:rFonts w:ascii="Times New Roman" w:hAnsi="Times New Roman"/>
          <w:sz w:val="28"/>
          <w:szCs w:val="28"/>
        </w:rPr>
        <w:t xml:space="preserve"> о системе управления муниципальными программами Ракитянского района», постановлением администрации Ракитянского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от  02 октября 2024 года № 121 «Об утверждении перечня муниципальных программ Ракитянского района» </w:t>
      </w:r>
      <w:r>
        <w:rPr>
          <w:rFonts w:ascii="Times New Roman" w:hAnsi="Times New Roman"/>
          <w:spacing w:val="4"/>
          <w:sz w:val="28"/>
          <w:szCs w:val="28"/>
        </w:rPr>
        <w:t xml:space="preserve">администрация  Ракитянского  района  </w:t>
      </w:r>
      <w:proofErr w:type="spellStart"/>
      <w:proofErr w:type="gramStart"/>
      <w:r>
        <w:rPr>
          <w:rFonts w:ascii="Times New Roman" w:hAnsi="Times New Roman"/>
          <w:b/>
          <w:spacing w:val="4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b/>
          <w:spacing w:val="4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pacing w:val="4"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pacing w:val="4"/>
          <w:sz w:val="28"/>
          <w:szCs w:val="28"/>
        </w:rPr>
        <w:t xml:space="preserve"> о в л я е т</w:t>
      </w:r>
      <w:r>
        <w:rPr>
          <w:rFonts w:ascii="Times New Roman" w:hAnsi="Times New Roman"/>
          <w:spacing w:val="4"/>
          <w:sz w:val="28"/>
          <w:szCs w:val="28"/>
        </w:rPr>
        <w:t>:</w:t>
      </w:r>
    </w:p>
    <w:p w:rsidR="00F33F07" w:rsidRDefault="00F33F07" w:rsidP="00F33F07">
      <w:pPr>
        <w:spacing w:after="0" w:line="240" w:lineRule="auto"/>
        <w:jc w:val="both"/>
        <w:rPr>
          <w:rFonts w:ascii="Times New Roman" w:hAnsi="Times New Roman"/>
          <w:spacing w:val="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 Утвердить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муниципальную программу</w:t>
      </w:r>
      <w:r>
        <w:rPr>
          <w:rFonts w:ascii="Times New Roman" w:hAnsi="Times New Roman"/>
          <w:spacing w:val="4"/>
          <w:sz w:val="28"/>
          <w:szCs w:val="28"/>
        </w:rPr>
        <w:t xml:space="preserve"> «Обеспечение населения Ракитянского района информацией о приоритетных направлениях </w:t>
      </w:r>
      <w:r w:rsidR="00B54EEE">
        <w:rPr>
          <w:rFonts w:ascii="Times New Roman" w:hAnsi="Times New Roman"/>
          <w:spacing w:val="4"/>
          <w:sz w:val="28"/>
          <w:szCs w:val="28"/>
        </w:rPr>
        <w:t>муниципальной</w:t>
      </w:r>
      <w:r>
        <w:rPr>
          <w:rFonts w:ascii="Times New Roman" w:hAnsi="Times New Roman"/>
          <w:spacing w:val="4"/>
          <w:sz w:val="28"/>
          <w:szCs w:val="28"/>
        </w:rPr>
        <w:t xml:space="preserve"> политики».</w:t>
      </w:r>
    </w:p>
    <w:p w:rsidR="00F33F07" w:rsidRDefault="00F33F07" w:rsidP="00F33F0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2. Опубликовать настоящее постановление в межрайонной газете «Наша жизнь» и разместить на официальном сайте органов местного самоуправления Ракитянского района.</w:t>
      </w:r>
    </w:p>
    <w:p w:rsidR="00F33F07" w:rsidRDefault="00F33F07" w:rsidP="00F3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Настоящее постановление вступает в силу с 1 января 2025 года.</w:t>
      </w:r>
    </w:p>
    <w:p w:rsidR="00F33F07" w:rsidRDefault="00F33F07" w:rsidP="00F33F07">
      <w:pPr>
        <w:spacing w:after="0" w:line="240" w:lineRule="auto"/>
        <w:jc w:val="both"/>
        <w:rPr>
          <w:rFonts w:ascii="PT Astra Serif" w:hAnsi="PT Astra Serif" w:cs="PT Astra Serif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распоряжения возложить на и.о. заместителя главы администрации района – руководителя аппарата главы администрации района Д.А. </w:t>
      </w:r>
      <w:proofErr w:type="spellStart"/>
      <w:r>
        <w:rPr>
          <w:rFonts w:ascii="Times New Roman" w:hAnsi="Times New Roman"/>
          <w:sz w:val="28"/>
          <w:szCs w:val="28"/>
        </w:rPr>
        <w:t>Гречихина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F33F07" w:rsidRDefault="00F33F07" w:rsidP="00F33F07">
      <w:pPr>
        <w:tabs>
          <w:tab w:val="left" w:pos="-524"/>
          <w:tab w:val="left" w:pos="24"/>
          <w:tab w:val="left" w:pos="395"/>
          <w:tab w:val="left" w:pos="536"/>
          <w:tab w:val="left" w:pos="752"/>
        </w:tabs>
        <w:spacing w:after="0" w:line="240" w:lineRule="auto"/>
        <w:ind w:hanging="336"/>
        <w:jc w:val="both"/>
        <w:rPr>
          <w:rFonts w:ascii="PT Astra Serif" w:hAnsi="PT Astra Serif" w:cs="PT Astra Serif"/>
          <w:sz w:val="28"/>
          <w:szCs w:val="28"/>
        </w:rPr>
      </w:pPr>
    </w:p>
    <w:p w:rsidR="00F33F07" w:rsidRDefault="00F33F07" w:rsidP="00F33F07">
      <w:pPr>
        <w:tabs>
          <w:tab w:val="left" w:pos="851"/>
        </w:tabs>
        <w:spacing w:after="0" w:line="240" w:lineRule="auto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Глава администрации </w:t>
      </w:r>
    </w:p>
    <w:p w:rsidR="002D00A0" w:rsidRPr="00F33F07" w:rsidRDefault="00F33F07" w:rsidP="00F33F07">
      <w:pPr>
        <w:tabs>
          <w:tab w:val="left" w:pos="851"/>
        </w:tabs>
        <w:spacing w:after="0" w:line="240" w:lineRule="auto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28"/>
          <w:szCs w:val="28"/>
        </w:rPr>
        <w:t>Ракитянского района</w:t>
      </w:r>
      <w:r>
        <w:rPr>
          <w:rFonts w:ascii="PT Astra Serif" w:hAnsi="PT Astra Serif" w:cs="PT Astra Serif"/>
          <w:b/>
          <w:sz w:val="28"/>
          <w:szCs w:val="28"/>
        </w:rPr>
        <w:tab/>
        <w:t xml:space="preserve"> </w:t>
      </w:r>
      <w:r>
        <w:rPr>
          <w:rFonts w:ascii="PT Astra Serif" w:hAnsi="PT Astra Serif" w:cs="PT Astra Serif"/>
          <w:b/>
          <w:sz w:val="28"/>
          <w:szCs w:val="28"/>
        </w:rPr>
        <w:tab/>
        <w:t xml:space="preserve">                                                      А.В. Климов</w:t>
      </w:r>
    </w:p>
    <w:p w:rsidR="002D00A0" w:rsidRDefault="005B5E1E">
      <w:pPr>
        <w:shd w:val="clear" w:color="auto" w:fill="FFFFFF"/>
        <w:spacing w:after="0" w:line="24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color w:val="FF0000"/>
          <w:sz w:val="28"/>
          <w:szCs w:val="28"/>
        </w:rPr>
        <w:lastRenderedPageBreak/>
        <w:t xml:space="preserve">                                                                                            </w:t>
      </w:r>
      <w:r>
        <w:rPr>
          <w:rFonts w:ascii="PT Astra Serif" w:hAnsi="PT Astra Serif" w:cs="PT Astra Serif"/>
          <w:b/>
          <w:sz w:val="28"/>
          <w:szCs w:val="28"/>
        </w:rPr>
        <w:t xml:space="preserve">Приложение  </w:t>
      </w:r>
    </w:p>
    <w:p w:rsidR="002D00A0" w:rsidRDefault="005B5E1E">
      <w:pPr>
        <w:shd w:val="clear" w:color="auto" w:fill="FFFFFF"/>
        <w:spacing w:after="0" w:line="240" w:lineRule="auto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                                                                   к постановлению администрации</w:t>
      </w:r>
    </w:p>
    <w:p w:rsidR="002D00A0" w:rsidRDefault="005B5E1E">
      <w:pPr>
        <w:shd w:val="clear" w:color="auto" w:fill="FFFFFF"/>
        <w:spacing w:after="0" w:line="240" w:lineRule="auto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                                                                Ракитянского района</w:t>
      </w:r>
    </w:p>
    <w:p w:rsidR="002D00A0" w:rsidRDefault="005B5E1E">
      <w:pPr>
        <w:shd w:val="clear" w:color="auto" w:fill="FFFFFF"/>
        <w:spacing w:after="0" w:line="240" w:lineRule="auto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                                                                    от «___» ________  2024 г. </w:t>
      </w:r>
    </w:p>
    <w:p w:rsidR="002D00A0" w:rsidRDefault="005B5E1E">
      <w:pPr>
        <w:shd w:val="clear" w:color="auto" w:fill="FFFFFF"/>
        <w:spacing w:after="0" w:line="240" w:lineRule="auto"/>
        <w:rPr>
          <w:rFonts w:ascii="PT Astra Serif" w:hAnsi="PT Astra Serif" w:cs="PT Astra Serif"/>
          <w:bCs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                                                                                            № ____</w:t>
      </w:r>
    </w:p>
    <w:p w:rsidR="002D00A0" w:rsidRDefault="002D00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00A0" w:rsidRDefault="002D00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Муниципальная программа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 xml:space="preserve">«Обеспечение населения Ракитянского района  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 xml:space="preserve"> информацией о приоритетных направлениях </w:t>
      </w:r>
      <w:r w:rsidR="00AC71E1">
        <w:rPr>
          <w:rFonts w:ascii="PT Astra Serif" w:eastAsia="Arial" w:hAnsi="PT Astra Serif" w:cs="PT Astra Serif"/>
          <w:b/>
          <w:sz w:val="28"/>
          <w:szCs w:val="28"/>
        </w:rPr>
        <w:t>муниципальной</w:t>
      </w:r>
      <w:r>
        <w:rPr>
          <w:rFonts w:ascii="PT Astra Serif" w:eastAsia="Arial" w:hAnsi="PT Astra Serif" w:cs="PT Astra Serif"/>
          <w:b/>
          <w:sz w:val="28"/>
          <w:szCs w:val="28"/>
        </w:rPr>
        <w:t xml:space="preserve"> политики» 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I. Стратегические приоритеты в сфере реализации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eastAsia="Arial" w:hAnsi="PT Astra Serif" w:cs="PT Astra Serif"/>
          <w:b/>
          <w:bCs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муниципальной программы Ракитянского района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1.1. Оценка текущего состояния информационной политики,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муниципальной политики, сферы создания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условий для ра</w:t>
      </w:r>
      <w:bookmarkStart w:id="0" w:name="_GoBack"/>
      <w:bookmarkEnd w:id="0"/>
      <w:r>
        <w:rPr>
          <w:rFonts w:ascii="PT Astra Serif" w:eastAsia="Arial" w:hAnsi="PT Astra Serif" w:cs="PT Astra Serif"/>
          <w:b/>
          <w:sz w:val="28"/>
          <w:szCs w:val="28"/>
        </w:rPr>
        <w:t>звития деятельности общественных организаций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 xml:space="preserve">и местного самоуправления в </w:t>
      </w:r>
      <w:proofErr w:type="spellStart"/>
      <w:r>
        <w:rPr>
          <w:rFonts w:ascii="PT Astra Serif" w:eastAsia="Arial" w:hAnsi="PT Astra Serif" w:cs="PT Astra Serif"/>
          <w:b/>
          <w:sz w:val="28"/>
          <w:szCs w:val="28"/>
        </w:rPr>
        <w:t>Ракитянском</w:t>
      </w:r>
      <w:proofErr w:type="spellEnd"/>
      <w:r>
        <w:rPr>
          <w:rFonts w:ascii="PT Astra Serif" w:eastAsia="Arial" w:hAnsi="PT Astra Serif" w:cs="PT Astra Serif"/>
          <w:b/>
          <w:sz w:val="28"/>
          <w:szCs w:val="28"/>
        </w:rPr>
        <w:t xml:space="preserve"> районе 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1.1.1. Информирование населения Ракитянского района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о приоритетных направлениях муниципальной политики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в электронных и телерадиовещательных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eastAsia="Arial" w:hAnsi="PT Astra Serif" w:cs="PT Astra Serif"/>
          <w:b/>
          <w:sz w:val="28"/>
          <w:szCs w:val="28"/>
        </w:rPr>
        <w:t>средствах</w:t>
      </w:r>
      <w:proofErr w:type="gramEnd"/>
      <w:r>
        <w:rPr>
          <w:rFonts w:ascii="PT Astra Serif" w:eastAsia="Arial" w:hAnsi="PT Astra Serif" w:cs="PT Astra Serif"/>
          <w:b/>
          <w:sz w:val="28"/>
          <w:szCs w:val="28"/>
        </w:rPr>
        <w:t xml:space="preserve"> массовой информации</w:t>
      </w:r>
    </w:p>
    <w:p w:rsidR="0070129F" w:rsidRDefault="0070129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В современном мире о</w:t>
      </w:r>
      <w:r w:rsidRPr="0070129F">
        <w:rPr>
          <w:rFonts w:ascii="PT Astra Serif" w:eastAsia="Times New Roman" w:hAnsi="PT Astra Serif" w:cs="PT Astra Serif"/>
          <w:sz w:val="28"/>
          <w:szCs w:val="28"/>
        </w:rPr>
        <w:t xml:space="preserve">перативность </w:t>
      </w:r>
      <w:r w:rsidRPr="003759FF">
        <w:rPr>
          <w:rFonts w:ascii="PT Astra Serif" w:eastAsia="Times New Roman" w:hAnsi="PT Astra Serif" w:cs="PT Astra Serif"/>
          <w:sz w:val="28"/>
          <w:szCs w:val="28"/>
        </w:rPr>
        <w:t>электронных и сетевых СМИ</w:t>
      </w:r>
      <w:r w:rsidRPr="0070129F">
        <w:rPr>
          <w:rFonts w:ascii="PT Astra Serif" w:eastAsia="Times New Roman" w:hAnsi="PT Astra Serif" w:cs="PT Astra Serif"/>
          <w:sz w:val="28"/>
          <w:szCs w:val="28"/>
        </w:rPr>
        <w:t xml:space="preserve"> играет важную роль в информационном пространстве. Благодаря </w:t>
      </w:r>
      <w:r>
        <w:rPr>
          <w:rFonts w:ascii="PT Astra Serif" w:eastAsia="Times New Roman" w:hAnsi="PT Astra Serif" w:cs="PT Astra Serif"/>
          <w:sz w:val="28"/>
          <w:szCs w:val="28"/>
        </w:rPr>
        <w:t xml:space="preserve">сетевым изданиям, </w:t>
      </w:r>
      <w:r w:rsidRPr="0070129F">
        <w:rPr>
          <w:rFonts w:ascii="PT Astra Serif" w:eastAsia="Times New Roman" w:hAnsi="PT Astra Serif" w:cs="PT Astra Serif"/>
          <w:sz w:val="28"/>
          <w:szCs w:val="28"/>
        </w:rPr>
        <w:t>социальным сетям</w:t>
      </w:r>
      <w:r>
        <w:rPr>
          <w:rFonts w:ascii="PT Astra Serif" w:eastAsia="Times New Roman" w:hAnsi="PT Astra Serif" w:cs="PT Astra Serif"/>
          <w:sz w:val="28"/>
          <w:szCs w:val="28"/>
        </w:rPr>
        <w:t xml:space="preserve">, </w:t>
      </w:r>
      <w:r w:rsidRPr="0070129F">
        <w:rPr>
          <w:rFonts w:ascii="PT Astra Serif" w:eastAsia="Times New Roman" w:hAnsi="PT Astra Serif" w:cs="PT Astra Serif"/>
          <w:sz w:val="28"/>
          <w:szCs w:val="28"/>
        </w:rPr>
        <w:t xml:space="preserve">новостным платформам </w:t>
      </w:r>
      <w:r>
        <w:rPr>
          <w:rFonts w:ascii="PT Astra Serif" w:eastAsia="Times New Roman" w:hAnsi="PT Astra Serif" w:cs="PT Astra Serif"/>
          <w:sz w:val="28"/>
          <w:szCs w:val="28"/>
        </w:rPr>
        <w:t xml:space="preserve">и </w:t>
      </w:r>
      <w:proofErr w:type="spellStart"/>
      <w:r>
        <w:rPr>
          <w:rFonts w:ascii="PT Astra Serif" w:eastAsia="Times New Roman" w:hAnsi="PT Astra Serif" w:cs="PT Astra Serif"/>
          <w:sz w:val="28"/>
          <w:szCs w:val="28"/>
        </w:rPr>
        <w:t>телеграм-каналам</w:t>
      </w:r>
      <w:proofErr w:type="spellEnd"/>
      <w:r>
        <w:rPr>
          <w:rFonts w:ascii="PT Astra Serif" w:eastAsia="Times New Roman" w:hAnsi="PT Astra Serif" w:cs="PT Astra Serif"/>
          <w:sz w:val="28"/>
          <w:szCs w:val="28"/>
        </w:rPr>
        <w:t>,</w:t>
      </w:r>
      <w:r w:rsidRPr="003759FF">
        <w:rPr>
          <w:rFonts w:ascii="PT Astra Serif" w:eastAsia="Times New Roman" w:hAnsi="PT Astra Serif" w:cs="PT Astra Serif"/>
          <w:sz w:val="28"/>
          <w:szCs w:val="28"/>
        </w:rPr>
        <w:t xml:space="preserve"> </w:t>
      </w:r>
      <w:r w:rsidRPr="0070129F">
        <w:rPr>
          <w:rFonts w:ascii="PT Astra Serif" w:eastAsia="Times New Roman" w:hAnsi="PT Astra Serif" w:cs="PT Astra Serif"/>
          <w:sz w:val="28"/>
          <w:szCs w:val="28"/>
        </w:rPr>
        <w:t>люди имеют возможность быстро получать информацию о событиях, происходящих как в стране, так и за её пределами. Это позволяет не только оперативно реагировать на различные ситуации, но и активно участвовать в обсуждениях, делиться мнением и обмениваться новостями.</w:t>
      </w:r>
    </w:p>
    <w:p w:rsidR="00D84193" w:rsidRPr="00D84193" w:rsidRDefault="00D84193" w:rsidP="009E12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6B6FC4">
        <w:rPr>
          <w:rFonts w:ascii="PT Astra Serif" w:eastAsia="Times New Roman" w:hAnsi="PT Astra Serif" w:cs="PT Astra Serif"/>
          <w:sz w:val="28"/>
          <w:szCs w:val="28"/>
        </w:rPr>
        <w:t>На данный момент в районе есть сетевое издание, учредител</w:t>
      </w:r>
      <w:r w:rsidR="006B6FC4" w:rsidRPr="006B6FC4">
        <w:rPr>
          <w:rFonts w:ascii="PT Astra Serif" w:eastAsia="Times New Roman" w:hAnsi="PT Astra Serif" w:cs="PT Astra Serif"/>
          <w:sz w:val="28"/>
          <w:szCs w:val="28"/>
        </w:rPr>
        <w:t>ями</w:t>
      </w:r>
      <w:r w:rsidRPr="006B6FC4">
        <w:rPr>
          <w:rFonts w:ascii="PT Astra Serif" w:eastAsia="Times New Roman" w:hAnsi="PT Astra Serif" w:cs="PT Astra Serif"/>
          <w:sz w:val="28"/>
          <w:szCs w:val="28"/>
        </w:rPr>
        <w:t xml:space="preserve"> которого выступа</w:t>
      </w:r>
      <w:r w:rsidR="009E129B" w:rsidRPr="006B6FC4">
        <w:rPr>
          <w:rFonts w:ascii="PT Astra Serif" w:eastAsia="Times New Roman" w:hAnsi="PT Astra Serif" w:cs="PT Astra Serif"/>
          <w:sz w:val="28"/>
          <w:szCs w:val="28"/>
        </w:rPr>
        <w:t>ю</w:t>
      </w:r>
      <w:r w:rsidRPr="006B6FC4">
        <w:rPr>
          <w:rFonts w:ascii="PT Astra Serif" w:eastAsia="Times New Roman" w:hAnsi="PT Astra Serif" w:cs="PT Astra Serif"/>
          <w:sz w:val="28"/>
          <w:szCs w:val="28"/>
        </w:rPr>
        <w:t xml:space="preserve">т </w:t>
      </w:r>
      <w:r w:rsidR="006B6FC4" w:rsidRPr="006B6FC4">
        <w:rPr>
          <w:rFonts w:ascii="PT Astra Serif" w:eastAsia="Times New Roman" w:hAnsi="PT Astra Serif" w:cs="PT Astra Serif"/>
          <w:sz w:val="28"/>
          <w:szCs w:val="28"/>
        </w:rPr>
        <w:t>министерство общественных коммуникаций Белгородской области и</w:t>
      </w:r>
      <w:r w:rsidR="009E129B" w:rsidRPr="006B6FC4">
        <w:rPr>
          <w:rFonts w:ascii="PT Astra Serif" w:eastAsia="Times New Roman" w:hAnsi="PT Astra Serif" w:cs="PT Astra Serif"/>
          <w:sz w:val="28"/>
          <w:szCs w:val="28"/>
        </w:rPr>
        <w:t xml:space="preserve"> АНО «Редакция газеты «Наша жизнь».</w:t>
      </w:r>
      <w:r w:rsidR="009E129B">
        <w:rPr>
          <w:rFonts w:ascii="PT Astra Serif" w:eastAsia="Times New Roman" w:hAnsi="PT Astra Serif" w:cs="PT Astra Serif"/>
          <w:sz w:val="28"/>
          <w:szCs w:val="28"/>
        </w:rPr>
        <w:t xml:space="preserve"> </w:t>
      </w:r>
      <w:r w:rsidRPr="00D84193">
        <w:rPr>
          <w:rFonts w:ascii="PT Astra Serif" w:eastAsia="Times New Roman" w:hAnsi="PT Astra Serif" w:cs="PT Astra Serif"/>
          <w:sz w:val="28"/>
          <w:szCs w:val="28"/>
        </w:rPr>
        <w:t>Основным районным сетевым СМИ является сетевое издание «</w:t>
      </w:r>
      <w:r>
        <w:rPr>
          <w:rFonts w:ascii="PT Astra Serif" w:eastAsia="Times New Roman" w:hAnsi="PT Astra Serif" w:cs="PT Astra Serif"/>
          <w:sz w:val="28"/>
          <w:szCs w:val="28"/>
        </w:rPr>
        <w:t>Наша жизнь</w:t>
      </w:r>
      <w:r w:rsidRPr="00D84193">
        <w:rPr>
          <w:rFonts w:ascii="PT Astra Serif" w:eastAsia="Times New Roman" w:hAnsi="PT Astra Serif" w:cs="PT Astra Serif"/>
          <w:sz w:val="28"/>
          <w:szCs w:val="28"/>
        </w:rPr>
        <w:t xml:space="preserve">». Активно развивается продвижение информации в социальных сетях и </w:t>
      </w:r>
      <w:proofErr w:type="spellStart"/>
      <w:r w:rsidRPr="00D84193">
        <w:rPr>
          <w:rFonts w:ascii="PT Astra Serif" w:eastAsia="Times New Roman" w:hAnsi="PT Astra Serif" w:cs="PT Astra Serif"/>
          <w:sz w:val="28"/>
          <w:szCs w:val="28"/>
        </w:rPr>
        <w:t>мессенджерах</w:t>
      </w:r>
      <w:proofErr w:type="spellEnd"/>
      <w:r w:rsidRPr="00D84193">
        <w:rPr>
          <w:rFonts w:ascii="PT Astra Serif" w:eastAsia="Times New Roman" w:hAnsi="PT Astra Serif" w:cs="PT Astra Serif"/>
          <w:sz w:val="28"/>
          <w:szCs w:val="28"/>
        </w:rPr>
        <w:t xml:space="preserve">. Развитие в районе сетевых СМИ позволяет обеспечить высокую оперативность доведения информации от органов власти населению, её достоверность и качество информационного </w:t>
      </w:r>
      <w:proofErr w:type="spellStart"/>
      <w:r w:rsidRPr="00D84193">
        <w:rPr>
          <w:rFonts w:ascii="PT Astra Serif" w:eastAsia="Times New Roman" w:hAnsi="PT Astra Serif" w:cs="PT Astra Serif"/>
          <w:sz w:val="28"/>
          <w:szCs w:val="28"/>
        </w:rPr>
        <w:t>контента</w:t>
      </w:r>
      <w:proofErr w:type="spellEnd"/>
      <w:r w:rsidRPr="00D84193">
        <w:rPr>
          <w:rFonts w:ascii="PT Astra Serif" w:eastAsia="Times New Roman" w:hAnsi="PT Astra Serif" w:cs="PT Astra Serif"/>
          <w:sz w:val="28"/>
          <w:szCs w:val="28"/>
        </w:rPr>
        <w:t>. Дополнительным плюсом развития сетевых СМИ является возможность построения диалога и «обратной связи» с потребителем информации, что позволяет более плотно погружать население в информационную повестку и приоритетные направления деятельности.</w:t>
      </w:r>
    </w:p>
    <w:p w:rsidR="002D00A0" w:rsidRPr="0029273C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Современные тенденции и развитие различных направлений в сетевых СМИ, а также распространение информации в социальных сетях требуют от </w:t>
      </w:r>
      <w:r w:rsidRPr="0029273C">
        <w:rPr>
          <w:rFonts w:ascii="PT Astra Serif" w:eastAsia="Times New Roman" w:hAnsi="PT Astra Serif" w:cs="PT Astra Serif"/>
          <w:sz w:val="28"/>
          <w:szCs w:val="28"/>
        </w:rPr>
        <w:lastRenderedPageBreak/>
        <w:t xml:space="preserve">журналистского сообщества введения новых специальностей и подготовки квалифицированных кадров в области современной </w:t>
      </w:r>
      <w:proofErr w:type="spellStart"/>
      <w:proofErr w:type="gramStart"/>
      <w:r w:rsidRPr="0029273C">
        <w:rPr>
          <w:rFonts w:ascii="PT Astra Serif" w:eastAsia="Times New Roman" w:hAnsi="PT Astra Serif" w:cs="PT Astra Serif"/>
          <w:sz w:val="28"/>
          <w:szCs w:val="28"/>
        </w:rPr>
        <w:t>интернет-журналистики</w:t>
      </w:r>
      <w:proofErr w:type="spellEnd"/>
      <w:proofErr w:type="gramEnd"/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, расширения профессиональных навыков, повышения универсальности самих журналистов. На данный момент работа корреспондента должна включать не только написание, редактирование и подготовку текстов, но и подготовку </w:t>
      </w:r>
      <w:proofErr w:type="spellStart"/>
      <w:r w:rsidRPr="0029273C">
        <w:rPr>
          <w:rFonts w:ascii="PT Astra Serif" w:eastAsia="Times New Roman" w:hAnsi="PT Astra Serif" w:cs="PT Astra Serif"/>
          <w:sz w:val="28"/>
          <w:szCs w:val="28"/>
        </w:rPr>
        <w:t>видеоконтента</w:t>
      </w:r>
      <w:proofErr w:type="spellEnd"/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, качественного иллюстративного материала, повышения скорости подготовки </w:t>
      </w:r>
      <w:proofErr w:type="spellStart"/>
      <w:r w:rsidRPr="0029273C">
        <w:rPr>
          <w:rFonts w:ascii="PT Astra Serif" w:eastAsia="Times New Roman" w:hAnsi="PT Astra Serif" w:cs="PT Astra Serif"/>
          <w:sz w:val="28"/>
          <w:szCs w:val="28"/>
        </w:rPr>
        <w:t>контента</w:t>
      </w:r>
      <w:proofErr w:type="spellEnd"/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 и умения адаптировать </w:t>
      </w:r>
      <w:proofErr w:type="spellStart"/>
      <w:r w:rsidRPr="0029273C">
        <w:rPr>
          <w:rFonts w:ascii="PT Astra Serif" w:eastAsia="Times New Roman" w:hAnsi="PT Astra Serif" w:cs="PT Astra Serif"/>
          <w:sz w:val="28"/>
          <w:szCs w:val="28"/>
        </w:rPr>
        <w:t>контент</w:t>
      </w:r>
      <w:proofErr w:type="spellEnd"/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 под разные информационные ресурсы, разные целевые аудитории и возрастные группы.</w:t>
      </w:r>
    </w:p>
    <w:p w:rsidR="002D00A0" w:rsidRPr="0029273C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Развитие технологий привело к появлению и распространению новых каналов коммуникаций. Кроме радиовещания и телевидения расширяется сфера массовых коммуникаций по передаче звуковой и аудиовизуальной информации в </w:t>
      </w:r>
      <w:proofErr w:type="spellStart"/>
      <w:r w:rsidRPr="0029273C">
        <w:rPr>
          <w:rFonts w:ascii="PT Astra Serif" w:eastAsia="Times New Roman" w:hAnsi="PT Astra Serif" w:cs="PT Astra Serif"/>
          <w:sz w:val="28"/>
          <w:szCs w:val="28"/>
        </w:rPr>
        <w:t>интернет-ресурсах</w:t>
      </w:r>
      <w:proofErr w:type="spellEnd"/>
      <w:r w:rsidRPr="0029273C">
        <w:rPr>
          <w:rFonts w:ascii="PT Astra Serif" w:eastAsia="Times New Roman" w:hAnsi="PT Astra Serif" w:cs="PT Astra Serif"/>
          <w:sz w:val="28"/>
          <w:szCs w:val="28"/>
        </w:rPr>
        <w:t xml:space="preserve"> (сайты), сетевых изданиях, социальных сетях и </w:t>
      </w:r>
      <w:proofErr w:type="spellStart"/>
      <w:r w:rsidRPr="0029273C">
        <w:rPr>
          <w:rFonts w:ascii="PT Astra Serif" w:eastAsia="Times New Roman" w:hAnsi="PT Astra Serif" w:cs="PT Astra Serif"/>
          <w:sz w:val="28"/>
          <w:szCs w:val="28"/>
        </w:rPr>
        <w:t>телеграм-каналах</w:t>
      </w:r>
      <w:proofErr w:type="spellEnd"/>
      <w:r w:rsidRPr="0029273C">
        <w:rPr>
          <w:rFonts w:ascii="PT Astra Serif" w:eastAsia="Times New Roman" w:hAnsi="PT Astra Serif" w:cs="PT Astra Serif"/>
          <w:sz w:val="28"/>
          <w:szCs w:val="28"/>
        </w:rPr>
        <w:t>. Происходят значительные изменения в формах получения, передачи и потребления информации, обмена информацией.</w:t>
      </w:r>
    </w:p>
    <w:p w:rsidR="002D00A0" w:rsidRPr="00FF3DE8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FF3DE8">
        <w:rPr>
          <w:rFonts w:ascii="PT Astra Serif" w:eastAsia="Times New Roman" w:hAnsi="PT Astra Serif" w:cs="PT Astra Serif"/>
          <w:sz w:val="28"/>
          <w:szCs w:val="28"/>
        </w:rPr>
        <w:t>Телевидение и радиовещание сохраняют доверие аудитории как главные источники традиционного получения информации.</w:t>
      </w:r>
    </w:p>
    <w:p w:rsidR="0029273C" w:rsidRPr="00FF3DE8" w:rsidRDefault="002927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FF3DE8">
        <w:rPr>
          <w:rFonts w:ascii="PT Astra Serif" w:eastAsia="Times New Roman" w:hAnsi="PT Astra Serif" w:cs="PT Astra Serif"/>
          <w:sz w:val="28"/>
          <w:szCs w:val="28"/>
        </w:rPr>
        <w:t xml:space="preserve">На территории Ракитянского района отсутствуют коммерческие и муниципальные компании по телерадиовещанию. В связи с этим администрация Ракитянского района в целях удовлетворения потребностей жителей в информации муниципального значения заключает муниципальный контракт по оказанию услуг по изготовлению и размещению информационных материалов в </w:t>
      </w:r>
      <w:proofErr w:type="spellStart"/>
      <w:r w:rsidRPr="00FF3DE8">
        <w:rPr>
          <w:rFonts w:ascii="PT Astra Serif" w:eastAsia="Times New Roman" w:hAnsi="PT Astra Serif" w:cs="PT Astra Serif"/>
          <w:sz w:val="28"/>
          <w:szCs w:val="28"/>
        </w:rPr>
        <w:t>радиоэфире</w:t>
      </w:r>
      <w:proofErr w:type="spellEnd"/>
      <w:r w:rsidRPr="00FF3DE8">
        <w:rPr>
          <w:rFonts w:ascii="PT Astra Serif" w:eastAsia="Times New Roman" w:hAnsi="PT Astra Serif" w:cs="PT Astra Serif"/>
          <w:sz w:val="28"/>
          <w:szCs w:val="28"/>
        </w:rPr>
        <w:t xml:space="preserve"> с областным автономным учреждением «Телерадиовещательная компания «Мир Белогорья».</w:t>
      </w:r>
    </w:p>
    <w:p w:rsidR="00FF3DE8" w:rsidRPr="00FF3DE8" w:rsidRDefault="00FF3DE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FF3DE8">
        <w:rPr>
          <w:rFonts w:ascii="PT Astra Serif" w:eastAsia="Times New Roman" w:hAnsi="PT Astra Serif" w:cs="PT Astra Serif"/>
          <w:sz w:val="28"/>
          <w:szCs w:val="28"/>
        </w:rPr>
        <w:t>Доля радиовещательного времени, отводимого для освещения приоритетных новостей района, в общем объеме времени вещания новостных и тематических программ собственного производства, составляет 36 %.</w:t>
      </w:r>
      <w:r w:rsidRPr="00FF3DE8">
        <w:t xml:space="preserve"> </w:t>
      </w:r>
      <w:r w:rsidRPr="00FF3DE8">
        <w:rPr>
          <w:rFonts w:ascii="PT Astra Serif" w:eastAsia="Times New Roman" w:hAnsi="PT Astra Serif" w:cs="PT Astra Serif"/>
          <w:sz w:val="28"/>
          <w:szCs w:val="28"/>
        </w:rPr>
        <w:t>В данном формате предоставляется социально-значимая информация, в том числе о деятельности органов муниципальной власти.</w:t>
      </w:r>
    </w:p>
    <w:p w:rsidR="002D00A0" w:rsidRPr="009E129B" w:rsidRDefault="009E129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Поддержка и развитие </w:t>
      </w:r>
      <w:r w:rsidR="005B5E1E" w:rsidRPr="009E129B">
        <w:rPr>
          <w:rFonts w:ascii="PT Astra Serif" w:eastAsia="Times New Roman" w:hAnsi="PT Astra Serif" w:cs="PT Astra Serif"/>
          <w:sz w:val="28"/>
          <w:szCs w:val="28"/>
        </w:rPr>
        <w:t>регионального телерадиовещания является значимым элементом массовых коммуникаций при реализации общегосударственных целей формирования информационного пространства, основанного на знаниях, обеспечения прав граждан на объективную, достоверную, безопасную информацию и создания условий для удовлетворения потребностей населения в постоянном развитии, получении качественных и достоверных сведений, новых компетенций, расширении кругозора.</w:t>
      </w:r>
    </w:p>
    <w:p w:rsidR="002D00A0" w:rsidRPr="009E129B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9E129B">
        <w:rPr>
          <w:rFonts w:ascii="PT Astra Serif" w:eastAsia="Times New Roman" w:hAnsi="PT Astra Serif" w:cs="PT Astra Serif"/>
          <w:sz w:val="28"/>
          <w:szCs w:val="28"/>
        </w:rPr>
        <w:t>Повышение качества информации, ее оперативное доведение до населения, увеличение количества материалов в сетевых СМИ</w:t>
      </w:r>
      <w:r w:rsidR="009E129B" w:rsidRPr="009E129B">
        <w:rPr>
          <w:rFonts w:ascii="PT Astra Serif" w:eastAsia="Times New Roman" w:hAnsi="PT Astra Serif" w:cs="PT Astra Serif"/>
          <w:sz w:val="28"/>
          <w:szCs w:val="28"/>
        </w:rPr>
        <w:t xml:space="preserve">, а также в радиовещании </w:t>
      </w:r>
      <w:r w:rsidRPr="009E129B">
        <w:rPr>
          <w:rFonts w:ascii="PT Astra Serif" w:eastAsia="Times New Roman" w:hAnsi="PT Astra Serif" w:cs="PT Astra Serif"/>
          <w:sz w:val="28"/>
          <w:szCs w:val="28"/>
        </w:rPr>
        <w:t>приводят к расширению информационных возможностей и к увеличению аудитории имеющихся средств массовой информации.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lastRenderedPageBreak/>
        <w:t>1.1.2. Поддержка некоммерческих организаций и инициатив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гражданского общества на территории Ракитянского района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Pr="00B77588" w:rsidRDefault="005B5E1E" w:rsidP="00B7758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B77588">
        <w:rPr>
          <w:rFonts w:ascii="PT Astra Serif" w:eastAsia="Times New Roman" w:hAnsi="PT Astra Serif" w:cs="PT Astra Serif"/>
          <w:sz w:val="28"/>
          <w:szCs w:val="28"/>
        </w:rPr>
        <w:t xml:space="preserve">На территории Ракитянского района по состоянию на 1 октября 2024 года осуществляют деятельность: 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 xml:space="preserve">62 </w:t>
      </w:r>
      <w:r w:rsidR="00DD3D02">
        <w:rPr>
          <w:rFonts w:ascii="PT Astra Serif" w:eastAsia="Times New Roman" w:hAnsi="PT Astra Serif" w:cs="PT Astra Serif"/>
          <w:sz w:val="28"/>
          <w:szCs w:val="28"/>
        </w:rPr>
        <w:t xml:space="preserve">некоммерческие 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>общественные организации</w:t>
      </w:r>
      <w:r w:rsidR="00DD3D02">
        <w:rPr>
          <w:rFonts w:ascii="PT Astra Serif" w:eastAsia="Times New Roman" w:hAnsi="PT Astra Serif" w:cs="PT Astra Serif"/>
          <w:sz w:val="28"/>
          <w:szCs w:val="28"/>
        </w:rPr>
        <w:t xml:space="preserve"> (далее - НКО)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 xml:space="preserve">, из которых: </w:t>
      </w:r>
      <w:proofErr w:type="gramStart"/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>АНО – 5, общественны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>х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 xml:space="preserve"> организаци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>й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>, имеющие статус юридического лица – 10, местны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>х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 xml:space="preserve"> отделени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 xml:space="preserve">й региональных организаций, не </w:t>
      </w:r>
      <w:r w:rsidR="009E129B" w:rsidRPr="00B77588">
        <w:rPr>
          <w:rFonts w:ascii="PT Astra Serif" w:eastAsia="Times New Roman" w:hAnsi="PT Astra Serif" w:cs="PT Astra Serif"/>
          <w:sz w:val="28"/>
          <w:szCs w:val="28"/>
        </w:rPr>
        <w:t>и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 xml:space="preserve">меющие статус юридического лица – 13, религиозных организаций - 13, профсоюзных – 5, </w:t>
      </w:r>
      <w:r w:rsidRPr="00B77588">
        <w:rPr>
          <w:rFonts w:ascii="PT Astra Serif" w:eastAsia="Times New Roman" w:hAnsi="PT Astra Serif" w:cs="PT Astra Serif"/>
          <w:sz w:val="28"/>
          <w:szCs w:val="28"/>
        </w:rPr>
        <w:t xml:space="preserve">территориальных общественных самоуправлений - 68, 14 из которых зарегистрированы в качестве юридических лиц, иных </w:t>
      </w:r>
      <w:r w:rsidR="00B77588" w:rsidRPr="00B77588">
        <w:rPr>
          <w:rFonts w:ascii="PT Astra Serif" w:eastAsia="Times New Roman" w:hAnsi="PT Astra Serif" w:cs="PT Astra Serif"/>
          <w:sz w:val="28"/>
          <w:szCs w:val="28"/>
        </w:rPr>
        <w:t>некоммерческих организаций – 2.</w:t>
      </w:r>
      <w:proofErr w:type="gramEnd"/>
    </w:p>
    <w:p w:rsidR="002D00A0" w:rsidRPr="00FF3E8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FF3E80">
        <w:rPr>
          <w:rFonts w:ascii="PT Astra Serif" w:eastAsia="Times New Roman" w:hAnsi="PT Astra Serif" w:cs="PT Astra Serif"/>
          <w:sz w:val="28"/>
          <w:szCs w:val="28"/>
        </w:rPr>
        <w:t>Наиболее востребованными направлениями работы НКО на территории области являются вопросы защиты прав и интересов инвалидов, ветеранов, детей, граждан, находящихся в трудной жизненной ситуации, патриотизма, духовно-нравственного воспитания, формирования и пропаганды здорового образа жизни, организации досуга и прочее.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НКО Ракитянского района являются реально действующим самостоятельным сектором общественных отношений, характерной чертой которого является их заметно возросшая роль в решении социально значимых задач на территории района. Поэтому особую актуальность приобретает необходимость </w:t>
      </w:r>
      <w:proofErr w:type="gramStart"/>
      <w:r>
        <w:rPr>
          <w:rFonts w:ascii="PT Astra Serif" w:eastAsia="Times New Roman" w:hAnsi="PT Astra Serif" w:cs="PT Astra Serif"/>
          <w:sz w:val="28"/>
          <w:szCs w:val="28"/>
        </w:rPr>
        <w:t>выстраивания системы взаимоотношений органов власти</w:t>
      </w:r>
      <w:proofErr w:type="gramEnd"/>
      <w:r>
        <w:rPr>
          <w:rFonts w:ascii="PT Astra Serif" w:eastAsia="Times New Roman" w:hAnsi="PT Astra Serif" w:cs="PT Astra Serif"/>
          <w:sz w:val="28"/>
          <w:szCs w:val="28"/>
        </w:rPr>
        <w:t xml:space="preserve"> и НКО, развития системы их поддержки.</w:t>
      </w:r>
    </w:p>
    <w:p w:rsidR="002D00A0" w:rsidRDefault="00DD3D02" w:rsidP="00DD3D0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color w:val="FF0000"/>
          <w:sz w:val="28"/>
          <w:szCs w:val="28"/>
        </w:rPr>
      </w:pPr>
      <w:r w:rsidRPr="00DD3D02">
        <w:rPr>
          <w:rFonts w:ascii="PT Astra Serif" w:eastAsia="Times New Roman" w:hAnsi="PT Astra Serif" w:cs="PT Astra Serif"/>
          <w:sz w:val="28"/>
          <w:szCs w:val="28"/>
        </w:rPr>
        <w:t xml:space="preserve">Некоммерческие организации являются основными институтами гражданского общества и значимыми партнерами органов местного самоуправления в решении стоящих перед обществом задач. </w:t>
      </w:r>
      <w:r w:rsidR="005B5E1E" w:rsidRPr="00DD3D02">
        <w:rPr>
          <w:rFonts w:ascii="PT Astra Serif" w:eastAsia="Times New Roman" w:hAnsi="PT Astra Serif" w:cs="PT Astra Serif"/>
          <w:sz w:val="28"/>
          <w:szCs w:val="28"/>
        </w:rPr>
        <w:t xml:space="preserve">Благодаря системной поддержке деятельности НКО, </w:t>
      </w:r>
      <w:r w:rsidR="005B5E1E" w:rsidRPr="00FF3E80">
        <w:rPr>
          <w:rFonts w:ascii="PT Astra Serif" w:eastAsia="Times New Roman" w:hAnsi="PT Astra Serif" w:cs="PT Astra Serif"/>
          <w:sz w:val="28"/>
          <w:szCs w:val="28"/>
        </w:rPr>
        <w:t>продолжена работа по вовлечению НКО в конкурсы Фонда президентских грантов, Президентского фонда культурных инициатив и других организаторов аналогичных конкурсов по повышению уровня взаимодействия государственной власти с институтами гражданского общества.</w:t>
      </w:r>
    </w:p>
    <w:p w:rsidR="002D00A0" w:rsidRDefault="00196FA1" w:rsidP="00196F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196FA1">
        <w:rPr>
          <w:rFonts w:ascii="PT Astra Serif" w:hAnsi="PT Astra Serif" w:cs="PT Astra Serif"/>
          <w:sz w:val="28"/>
          <w:szCs w:val="28"/>
        </w:rPr>
        <w:t>В целях предоставления услуг в области реализации социально - значимых проектов и программ, в том числе в области социальной защищенности, экологии, здравоохранения, образования, телекоммуникаций</w:t>
      </w:r>
      <w:proofErr w:type="gramStart"/>
      <w:r w:rsidRPr="00196FA1">
        <w:rPr>
          <w:rFonts w:ascii="PT Astra Serif" w:hAnsi="PT Astra Serif" w:cs="PT Astra Serif"/>
          <w:sz w:val="28"/>
          <w:szCs w:val="28"/>
        </w:rPr>
        <w:t>.</w:t>
      </w:r>
      <w:proofErr w:type="gramEnd"/>
      <w:r w:rsidRPr="00196FA1"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 w:rsidRPr="00196FA1">
        <w:rPr>
          <w:rFonts w:ascii="PT Astra Serif" w:hAnsi="PT Astra Serif" w:cs="PT Astra Serif"/>
          <w:sz w:val="28"/>
          <w:szCs w:val="28"/>
        </w:rPr>
        <w:t>к</w:t>
      </w:r>
      <w:proofErr w:type="gramEnd"/>
      <w:r w:rsidRPr="00196FA1">
        <w:rPr>
          <w:rFonts w:ascii="PT Astra Serif" w:hAnsi="PT Astra Serif" w:cs="PT Astra Serif"/>
          <w:sz w:val="28"/>
          <w:szCs w:val="28"/>
        </w:rPr>
        <w:t xml:space="preserve">ультуры, молодежной политики, территориального общественного самоуправления, развития институтов гражданского общества, развития демократии, малого и среднего предпринимательства и других областях защиты прав и свобод человека, формирования действенных механизмов реализации приоритетных проектов и программ, направленных на привлечение  средств российских и зарубежных инвесторов, </w:t>
      </w:r>
      <w:r w:rsidR="00DD3D02" w:rsidRPr="00196FA1">
        <w:rPr>
          <w:rFonts w:ascii="PT Astra Serif" w:hAnsi="PT Astra Serif" w:cs="PT Astra Serif"/>
          <w:sz w:val="28"/>
          <w:szCs w:val="28"/>
        </w:rPr>
        <w:t>на территории Ракитянского района создано АНО «Центр социальных инициатив «Ракита»</w:t>
      </w:r>
      <w:r w:rsidRPr="00196FA1">
        <w:rPr>
          <w:rFonts w:ascii="PT Astra Serif" w:hAnsi="PT Astra Serif" w:cs="PT Astra Serif"/>
          <w:sz w:val="28"/>
          <w:szCs w:val="28"/>
        </w:rPr>
        <w:t>.</w:t>
      </w:r>
    </w:p>
    <w:p w:rsidR="00196FA1" w:rsidRDefault="00196FA1" w:rsidP="00196F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196FA1">
        <w:rPr>
          <w:rFonts w:ascii="PT Astra Serif" w:hAnsi="PT Astra Serif" w:cs="PT Astra Serif"/>
          <w:sz w:val="28"/>
          <w:szCs w:val="28"/>
        </w:rPr>
        <w:t>Предметом деятельности АНО «Цент</w:t>
      </w:r>
      <w:r>
        <w:rPr>
          <w:rFonts w:ascii="PT Astra Serif" w:hAnsi="PT Astra Serif" w:cs="PT Astra Serif"/>
          <w:sz w:val="28"/>
          <w:szCs w:val="28"/>
        </w:rPr>
        <w:t>р социальных инициатив «Ракита» является:</w:t>
      </w:r>
    </w:p>
    <w:p w:rsidR="00196FA1" w:rsidRPr="00196FA1" w:rsidRDefault="00196FA1" w:rsidP="00196F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lastRenderedPageBreak/>
        <w:t xml:space="preserve">- </w:t>
      </w:r>
      <w:r w:rsidRPr="00196FA1">
        <w:rPr>
          <w:rFonts w:ascii="PT Astra Serif" w:hAnsi="PT Astra Serif" w:cs="PT Astra Serif"/>
          <w:sz w:val="28"/>
          <w:szCs w:val="28"/>
        </w:rPr>
        <w:t>оказание услуг, направленных на решение социальных вопросов, достижение общественных благ граждан, образовательных, научных, управленческих, культурных, благотворительных целей;</w:t>
      </w:r>
    </w:p>
    <w:p w:rsidR="00196FA1" w:rsidRPr="00196FA1" w:rsidRDefault="00196FA1" w:rsidP="00196F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196FA1">
        <w:rPr>
          <w:rFonts w:ascii="PT Astra Serif" w:hAnsi="PT Astra Serif" w:cs="PT Astra Serif"/>
          <w:sz w:val="28"/>
          <w:szCs w:val="28"/>
        </w:rPr>
        <w:t>- содействие развитию институтов гражданского общества, некоммерческого сектора экономики, включая условия для создания и развития социально ориентированных некоммерческих организаций, распространение новых технологий и лучших практик работы в социальной сфере.</w:t>
      </w:r>
    </w:p>
    <w:p w:rsidR="00196FA1" w:rsidRPr="00D21C6C" w:rsidRDefault="00196FA1" w:rsidP="00196FA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D21C6C">
        <w:rPr>
          <w:rFonts w:ascii="PT Astra Serif" w:hAnsi="PT Astra Serif" w:cs="PT Astra Serif"/>
          <w:sz w:val="28"/>
          <w:szCs w:val="28"/>
        </w:rPr>
        <w:t xml:space="preserve">Реализация данной программы позволит создать систему многоуровневого партнерства широких слоев населения с органами местного самоуправления и между собой, объединить ресурсы муниципалитета и общества в решении социально значимых проблем, повысить качественный уровень местного самоуправления, развить некоммерческий сектор, обеспечить эффективное решение </w:t>
      </w:r>
      <w:proofErr w:type="gramStart"/>
      <w:r w:rsidRPr="00D21C6C">
        <w:rPr>
          <w:rFonts w:ascii="PT Astra Serif" w:hAnsi="PT Astra Serif" w:cs="PT Astra Serif"/>
          <w:sz w:val="28"/>
          <w:szCs w:val="28"/>
        </w:rPr>
        <w:t>вопросов развития системы органов общественного самоуправления</w:t>
      </w:r>
      <w:proofErr w:type="gramEnd"/>
      <w:r w:rsidRPr="00D21C6C">
        <w:rPr>
          <w:rFonts w:ascii="PT Astra Serif" w:hAnsi="PT Astra Serif" w:cs="PT Astra Serif"/>
          <w:sz w:val="28"/>
          <w:szCs w:val="28"/>
        </w:rPr>
        <w:t>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2. Описание приоритетов и целей муниципальной политики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в сфере реализации муниципальной программы Ракитянского района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hAnsi="PT Astra Serif" w:cs="PT Astra Serif"/>
          <w:color w:val="FF0000"/>
          <w:sz w:val="28"/>
          <w:szCs w:val="28"/>
        </w:rPr>
      </w:pPr>
      <w:proofErr w:type="gramStart"/>
      <w:r>
        <w:rPr>
          <w:rFonts w:ascii="PT Astra Serif" w:eastAsia="Times New Roman" w:hAnsi="PT Astra Serif" w:cs="PT Astra Serif"/>
          <w:sz w:val="28"/>
          <w:szCs w:val="28"/>
        </w:rPr>
        <w:t xml:space="preserve">Приоритеты и цели информационной политики, муниципальной политики, деятельности в сфере создания условий для развития общественных организаций и местного самоуправления в </w:t>
      </w:r>
      <w:proofErr w:type="spellStart"/>
      <w:r>
        <w:rPr>
          <w:rFonts w:ascii="PT Astra Serif" w:eastAsia="Times New Roman" w:hAnsi="PT Astra Serif" w:cs="PT Astra Serif"/>
          <w:sz w:val="28"/>
          <w:szCs w:val="28"/>
        </w:rPr>
        <w:t>Ракитянском</w:t>
      </w:r>
      <w:proofErr w:type="spellEnd"/>
      <w:r>
        <w:rPr>
          <w:rFonts w:ascii="PT Astra Serif" w:eastAsia="Times New Roman" w:hAnsi="PT Astra Serif" w:cs="PT Astra Serif"/>
          <w:sz w:val="28"/>
          <w:szCs w:val="28"/>
        </w:rPr>
        <w:t xml:space="preserve"> районе определены в соответствии с положениями таких стратегических документов, как</w:t>
      </w:r>
      <w:r>
        <w:rPr>
          <w:rFonts w:ascii="PT Astra Serif" w:eastAsia="Times New Roman" w:hAnsi="PT Astra Serif" w:cs="PT Astra Serif"/>
          <w:color w:val="FF0000"/>
          <w:sz w:val="28"/>
          <w:szCs w:val="28"/>
        </w:rPr>
        <w:t xml:space="preserve"> </w:t>
      </w:r>
      <w:hyperlink r:id="rId10" w:tooltip="https://login.consultant.ru/link/?req=doc&amp;base=LAW&amp;n=216363&amp;date=07.08.2024&amp;dst=100018&amp;field=134" w:history="1">
        <w:r w:rsidRPr="00D21C6C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Стратегия</w:t>
        </w:r>
      </w:hyperlink>
      <w:r w:rsidRPr="00D21C6C">
        <w:rPr>
          <w:rFonts w:ascii="PT Astra Serif" w:eastAsia="Times New Roman" w:hAnsi="PT Astra Serif" w:cs="PT Astra Serif"/>
          <w:sz w:val="28"/>
          <w:szCs w:val="28"/>
        </w:rPr>
        <w:t xml:space="preserve"> развития информационного общества в Российской Федерации на 2017 - 2030 годы, утвержденная Указом Президента Российской Федерации от 9 мая 2017 года N 203, национальные цели развития Российской Федерации на</w:t>
      </w:r>
      <w:proofErr w:type="gramEnd"/>
      <w:r w:rsidRPr="00D21C6C">
        <w:rPr>
          <w:rFonts w:ascii="PT Astra Serif" w:eastAsia="Times New Roman" w:hAnsi="PT Astra Serif" w:cs="PT Astra Serif"/>
          <w:sz w:val="28"/>
          <w:szCs w:val="28"/>
        </w:rPr>
        <w:t xml:space="preserve"> </w:t>
      </w:r>
      <w:proofErr w:type="gramStart"/>
      <w:r w:rsidRPr="00D21C6C">
        <w:rPr>
          <w:rFonts w:ascii="PT Astra Serif" w:eastAsia="Times New Roman" w:hAnsi="PT Astra Serif" w:cs="PT Astra Serif"/>
          <w:sz w:val="28"/>
          <w:szCs w:val="28"/>
        </w:rPr>
        <w:t xml:space="preserve">период до 2030 года, определенные </w:t>
      </w:r>
      <w:hyperlink r:id="rId11" w:tooltip="https://login.consultant.ru/link/?req=doc&amp;base=LAW&amp;n=357927&amp;date=07.08.2024" w:history="1">
        <w:r w:rsidRPr="00D21C6C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Указом</w:t>
        </w:r>
      </w:hyperlink>
      <w:r w:rsidRPr="00D21C6C">
        <w:rPr>
          <w:rFonts w:ascii="PT Astra Serif" w:eastAsia="Times New Roman" w:hAnsi="PT Astra Serif" w:cs="PT Astra Serif"/>
          <w:sz w:val="28"/>
          <w:szCs w:val="28"/>
        </w:rPr>
        <w:t xml:space="preserve"> Президента Российской Федерации от 21 июля 2020 года N 474 "О национальных целях развития Российской Федерации на период до 2030 года", </w:t>
      </w:r>
      <w:hyperlink r:id="rId12" w:tooltip="https://login.consultant.ru/link/?req=doc&amp;base=RLAW404&amp;n=93557&amp;date=07.08.2024&amp;dst=100017&amp;field=134" w:history="1">
        <w:r w:rsidRPr="00D21C6C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Стратегия</w:t>
        </w:r>
      </w:hyperlink>
      <w:r w:rsidRPr="00D21C6C">
        <w:rPr>
          <w:rFonts w:ascii="PT Astra Serif" w:eastAsia="Times New Roman" w:hAnsi="PT Astra Serif" w:cs="PT Astra Serif"/>
          <w:sz w:val="28"/>
          <w:szCs w:val="28"/>
        </w:rPr>
        <w:t xml:space="preserve"> социально-экономического развития Белгородской области до 2030 года, утвержденная постановлением Правительства Белгородской области от 11 июля 2023 года N 371-пп, региональная Стратегия "Формирование регионального солидарного общества" на 2011 - 2025 годы.</w:t>
      </w:r>
      <w:proofErr w:type="gramEnd"/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Приоритетами муниципальной политики в сфере реализации муниципальной программы Ракитянского района являются: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повышение качества предоставления информационных услуг сетевыми изданиями и телерадиокомпаниями;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обеспечение прозрачной и конкурентной системы муниципальной поддержки НКО;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активизация деятельности НКО по совместному решению социально значимых вопросов на территории района;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lastRenderedPageBreak/>
        <w:t>- становление благоприятной социальной среды и улучшение качества человеческих отношений путем формирования и развития институтов гражданского общества, повышение уровня самоорганизации общества, гражданской активности населения;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обеспечение эффективного взаимодействия и организационной поддержки общественных самоуправлений для выработки совместных решений, предложений и обращений рекомендательного характера к органам местного самоуправления, обеспечения действенности предлагаемых инструментов социальных изменений и социального развития и усиления влияния гражданского общества в целом на принимаемые властью решения, предупреждения конфликтных ситуаций и сохранения социально-политической стабильности в области.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Целями муниципальной программы Ракитянского района являются: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:rsidR="002D00A0" w:rsidRDefault="005B5E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повышение уровня информированности населения о приоритетных направлениях муниципальной политики и реализации ключевых направлений социально-экономического развития Ракитянского района посредством формирования единого информационного пространства</w:t>
      </w:r>
      <w:r>
        <w:rPr>
          <w:rFonts w:ascii="PT Astra Serif" w:eastAsia="Times New Roman" w:hAnsi="PT Astra Serif" w:cs="PT Astra Serif"/>
          <w:sz w:val="28"/>
          <w:szCs w:val="28"/>
        </w:rPr>
        <w:t>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повышение активности участия гражданских активистов в конкурсах социально значимых проектов на 50 процентов к 2030 году.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Достижение целей муниципальной программы Ракитянского района будет осуществляться посредством реализации следующих структурных элементов муниципальной программы Ракитянского района: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комплекс процессных мероприятий 1 "Информирование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информации";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- комплекс процессных мероприятий 2 "Поддержка некоммерческих организаций и инициатив гражданского общества на </w:t>
      </w:r>
      <w:r w:rsidR="00FA2D9C">
        <w:rPr>
          <w:rFonts w:ascii="PT Astra Serif" w:eastAsia="Times New Roman" w:hAnsi="PT Astra Serif" w:cs="PT Astra Serif"/>
          <w:sz w:val="28"/>
          <w:szCs w:val="28"/>
        </w:rPr>
        <w:t>территории Ракитянского района".</w:t>
      </w:r>
    </w:p>
    <w:p w:rsidR="002D00A0" w:rsidRDefault="008932F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hyperlink r:id="rId13" w:anchor="Par9367" w:tooltip="file:///opt/r7-office/desktopeditors/editors/web-apps/apps/documenteditor/main/index.html?_dc=0&amp;lang=ru-RU&amp;frameEditorId=placeholder&amp;parentOrigin=file://#Par9367" w:history="1">
        <w:r w:rsidR="005B5E1E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Сведения</w:t>
        </w:r>
      </w:hyperlink>
      <w:r w:rsidR="005B5E1E">
        <w:rPr>
          <w:rFonts w:ascii="PT Astra Serif" w:eastAsia="Times New Roman" w:hAnsi="PT Astra Serif" w:cs="PT Astra Serif"/>
          <w:sz w:val="28"/>
          <w:szCs w:val="28"/>
        </w:rPr>
        <w:t xml:space="preserve"> о порядке сбора информации и методике расчета значений показателей муниципальной программы Ракитянского района представлены в приложении к муниципальной программе.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3. Сведения о взаимосвязи со стратегическими приоритетами,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целями и показателями государственных программ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</w:pPr>
      <w:r>
        <w:rPr>
          <w:rFonts w:ascii="PT Astra Serif" w:eastAsia="Arial" w:hAnsi="PT Astra Serif" w:cs="PT Astra Serif"/>
          <w:b/>
          <w:sz w:val="28"/>
          <w:szCs w:val="28"/>
        </w:rPr>
        <w:t>Российской Федерации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Муниципальная программа Ракитянского района влияет на достижение целей Указа Президента РФ от 07 мая 2024 года №309 «О национальных целях </w:t>
      </w:r>
      <w:r>
        <w:rPr>
          <w:rFonts w:ascii="PT Astra Serif" w:eastAsia="Times New Roman" w:hAnsi="PT Astra Serif" w:cs="PT Astra Serif"/>
          <w:sz w:val="28"/>
          <w:szCs w:val="28"/>
        </w:rPr>
        <w:lastRenderedPageBreak/>
        <w:t xml:space="preserve">развития Российской Федерации на период до 2030 года и на перспективу до 2036 года»: 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реализация потенциала каждого человека, развитие его талантов, воспитание патриотичности и социально ответственной личности;</w:t>
      </w:r>
    </w:p>
    <w:p w:rsidR="00F74F72" w:rsidRDefault="00F74F72" w:rsidP="00F74F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а)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</w:r>
    </w:p>
    <w:p w:rsidR="002D00A0" w:rsidRDefault="005B5E1E" w:rsidP="00F74F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1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eastAsia="Times New Roman" w:hAnsi="PT Astra Serif" w:cs="PT Astra Serif"/>
          <w:sz w:val="28"/>
          <w:szCs w:val="28"/>
        </w:rPr>
        <w:t xml:space="preserve">Муниципальной программой Ракитянского района реализуется ряд мероприятий, направленных на достижение стратегической цели "Обеспечить справедливые возможности и достойную жизнь в лучшем регионе России" и стратегического приоритета "Развитие человеческого капитала, качества среды" </w:t>
      </w:r>
      <w:hyperlink r:id="rId14" w:tooltip="https://login.consultant.ru/link/?req=doc&amp;base=RLAW404&amp;n=93557&amp;date=07.08.2024&amp;dst=100017&amp;field=134" w:history="1">
        <w:r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Стратегии</w:t>
        </w:r>
      </w:hyperlink>
      <w:r>
        <w:rPr>
          <w:rFonts w:ascii="PT Astra Serif" w:eastAsia="Times New Roman" w:hAnsi="PT Astra Serif" w:cs="PT Astra Serif"/>
          <w:sz w:val="28"/>
          <w:szCs w:val="28"/>
        </w:rPr>
        <w:t xml:space="preserve"> социально-экономического развития Белгородской области на период до 2030 года, утвержденной постановлением Правительства Белгородской области от 11 июля 2023 года N 371-пп "Об утверждении Стратегии социально-экономического развития Белгородской области на</w:t>
      </w:r>
      <w:proofErr w:type="gramEnd"/>
      <w:r>
        <w:rPr>
          <w:rFonts w:ascii="PT Astra Serif" w:eastAsia="Times New Roman" w:hAnsi="PT Astra Serif" w:cs="PT Astra Serif"/>
          <w:sz w:val="28"/>
          <w:szCs w:val="28"/>
        </w:rPr>
        <w:t xml:space="preserve"> период до 2030 года".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4. Задачи муниципального управления, способы их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эффективного решения в сфере информационной политики,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муниципальной политики, сфере создания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>условий для развития деятельности общественных организаций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57" w:lineRule="atLeast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Arial" w:hAnsi="PT Astra Serif" w:cs="PT Astra Serif"/>
          <w:b/>
          <w:sz w:val="28"/>
          <w:szCs w:val="28"/>
        </w:rPr>
        <w:t xml:space="preserve">и местного самоуправления в </w:t>
      </w:r>
      <w:proofErr w:type="spellStart"/>
      <w:r>
        <w:rPr>
          <w:rFonts w:ascii="PT Astra Serif" w:eastAsia="Arial" w:hAnsi="PT Astra Serif" w:cs="PT Astra Serif"/>
          <w:b/>
          <w:sz w:val="28"/>
          <w:szCs w:val="28"/>
        </w:rPr>
        <w:t>Ракитянском</w:t>
      </w:r>
      <w:proofErr w:type="spellEnd"/>
      <w:r>
        <w:rPr>
          <w:rFonts w:ascii="PT Astra Serif" w:eastAsia="Arial" w:hAnsi="PT Astra Serif" w:cs="PT Astra Serif"/>
          <w:b/>
          <w:sz w:val="28"/>
          <w:szCs w:val="28"/>
        </w:rPr>
        <w:t xml:space="preserve"> районе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57" w:lineRule="atLeast"/>
        <w:jc w:val="both"/>
        <w:rPr>
          <w:rFonts w:ascii="PT Astra Serif" w:hAnsi="PT Astra Serif" w:cs="PT Astra Serif"/>
          <w:color w:val="FF0000"/>
          <w:sz w:val="28"/>
          <w:szCs w:val="28"/>
        </w:rPr>
      </w:pP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Основными задачами муниципального управления в сфере информационной политики, муниципальной политики, сфере создания условий для развития деятельности общественных организаций и местного самоуправления в </w:t>
      </w:r>
      <w:proofErr w:type="spellStart"/>
      <w:r>
        <w:rPr>
          <w:rFonts w:ascii="PT Astra Serif" w:eastAsia="Times New Roman" w:hAnsi="PT Astra Serif" w:cs="PT Astra Serif"/>
          <w:sz w:val="28"/>
          <w:szCs w:val="28"/>
        </w:rPr>
        <w:t>Ракитянском</w:t>
      </w:r>
      <w:proofErr w:type="spellEnd"/>
      <w:r>
        <w:rPr>
          <w:rFonts w:ascii="PT Astra Serif" w:eastAsia="Times New Roman" w:hAnsi="PT Astra Serif" w:cs="PT Astra Serif"/>
          <w:sz w:val="28"/>
          <w:szCs w:val="28"/>
        </w:rPr>
        <w:t xml:space="preserve"> районе являются: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повышение качества предоставления информационных услуг сетевыми изданиями и телерадиокомпаниями;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повышение активности населения и НКО и других общественных самоуправлений в решении вопросов муниципального значения;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color w:val="FF0000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оказание некоммерческим общественным организациям района информационных, консультационных, технических, методических и просветительских услуг, направленных на их развитие и повышение эффективности их деятельности, обобщение и распространение положительного опыта НКО.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Способами эффективного решения указанных задач в рамках реализации информационной политики, муниципальной политики, в сфере создания условий для развития деятельности общественных организаций Ракитянского района являются:</w:t>
      </w:r>
    </w:p>
    <w:p w:rsidR="00F74F72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F74F72">
        <w:rPr>
          <w:rFonts w:ascii="PT Astra Serif" w:eastAsia="Times New Roman" w:hAnsi="PT Astra Serif" w:cs="PT Astra Serif"/>
          <w:sz w:val="28"/>
          <w:szCs w:val="28"/>
        </w:rPr>
        <w:lastRenderedPageBreak/>
        <w:t xml:space="preserve">- предоставление </w:t>
      </w:r>
      <w:r w:rsidR="00F74F72">
        <w:rPr>
          <w:rFonts w:ascii="PT Astra Serif" w:eastAsia="Times New Roman" w:hAnsi="PT Astra Serif" w:cs="PT Astra Serif"/>
          <w:sz w:val="28"/>
          <w:szCs w:val="28"/>
        </w:rPr>
        <w:t xml:space="preserve">денежных средств </w:t>
      </w:r>
      <w:r w:rsidR="00F74F72" w:rsidRPr="00F74F72">
        <w:rPr>
          <w:rFonts w:ascii="PT Astra Serif" w:eastAsia="Times New Roman" w:hAnsi="PT Astra Serif" w:cs="PT Astra Serif"/>
          <w:sz w:val="28"/>
          <w:szCs w:val="28"/>
        </w:rPr>
        <w:t xml:space="preserve">из бюджета Ракитянского района областному автономному учреждению "Телерадиовещательная компания "Мир Белогорья" на </w:t>
      </w:r>
      <w:r w:rsidR="00F74F72">
        <w:rPr>
          <w:rFonts w:ascii="PT Astra Serif" w:eastAsia="Times New Roman" w:hAnsi="PT Astra Serif" w:cs="PT Astra Serif"/>
          <w:sz w:val="28"/>
          <w:szCs w:val="28"/>
        </w:rPr>
        <w:t>изготовление</w:t>
      </w:r>
      <w:r w:rsidR="00F74F72" w:rsidRPr="00F74F72">
        <w:rPr>
          <w:rFonts w:ascii="PT Astra Serif" w:eastAsia="Times New Roman" w:hAnsi="PT Astra Serif" w:cs="PT Astra Serif"/>
          <w:sz w:val="28"/>
          <w:szCs w:val="28"/>
        </w:rPr>
        <w:t xml:space="preserve"> и размещени</w:t>
      </w:r>
      <w:r w:rsidR="00F74F72">
        <w:rPr>
          <w:rFonts w:ascii="PT Astra Serif" w:eastAsia="Times New Roman" w:hAnsi="PT Astra Serif" w:cs="PT Astra Serif"/>
          <w:sz w:val="28"/>
          <w:szCs w:val="28"/>
        </w:rPr>
        <w:t>е</w:t>
      </w:r>
      <w:r w:rsidR="00F74F72" w:rsidRPr="00F74F72">
        <w:rPr>
          <w:rFonts w:ascii="PT Astra Serif" w:eastAsia="Times New Roman" w:hAnsi="PT Astra Serif" w:cs="PT Astra Serif"/>
          <w:sz w:val="28"/>
          <w:szCs w:val="28"/>
        </w:rPr>
        <w:t xml:space="preserve"> информац</w:t>
      </w:r>
      <w:r w:rsidR="00F74F72">
        <w:rPr>
          <w:rFonts w:ascii="PT Astra Serif" w:eastAsia="Times New Roman" w:hAnsi="PT Astra Serif" w:cs="PT Astra Serif"/>
          <w:sz w:val="28"/>
          <w:szCs w:val="28"/>
        </w:rPr>
        <w:t xml:space="preserve">ионных материалов в </w:t>
      </w:r>
      <w:proofErr w:type="spellStart"/>
      <w:r w:rsidR="00F74F72">
        <w:rPr>
          <w:rFonts w:ascii="PT Astra Serif" w:eastAsia="Times New Roman" w:hAnsi="PT Astra Serif" w:cs="PT Astra Serif"/>
          <w:sz w:val="28"/>
          <w:szCs w:val="28"/>
        </w:rPr>
        <w:t>радиоэфире</w:t>
      </w:r>
      <w:proofErr w:type="spellEnd"/>
      <w:r w:rsidR="00F74F72">
        <w:rPr>
          <w:rFonts w:ascii="PT Astra Serif" w:eastAsia="Times New Roman" w:hAnsi="PT Astra Serif" w:cs="PT Astra Serif"/>
          <w:sz w:val="28"/>
          <w:szCs w:val="28"/>
        </w:rPr>
        <w:t>»;</w:t>
      </w:r>
    </w:p>
    <w:p w:rsidR="00F74F72" w:rsidRPr="00F74F72" w:rsidRDefault="00F74F7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F74F72">
        <w:rPr>
          <w:rFonts w:ascii="PT Astra Serif" w:eastAsia="Times New Roman" w:hAnsi="PT Astra Serif" w:cs="PT Astra Serif"/>
          <w:sz w:val="28"/>
          <w:szCs w:val="28"/>
        </w:rPr>
        <w:t>- предоставление субсидии из бюджета Ракитянского района областному автономному учреждению «Межрайонная газета «Наша жизнь» на финансовое обеспечение выполнения муниципального задания;</w:t>
      </w:r>
    </w:p>
    <w:p w:rsidR="002D00A0" w:rsidRPr="00F33F07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F33F07">
        <w:rPr>
          <w:rFonts w:ascii="PT Astra Serif" w:eastAsia="Times New Roman" w:hAnsi="PT Astra Serif" w:cs="PT Astra Serif"/>
          <w:sz w:val="28"/>
          <w:szCs w:val="28"/>
        </w:rPr>
        <w:t>- предоставление субсидий из бюджета Белгородской области НКО на информирование населения о приоритетных направлениях региональной политики в печатных и электронных средствах массовой информации (</w:t>
      </w:r>
      <w:hyperlink r:id="rId15" w:tooltip="https://login.consultant.ru/link/?req=doc&amp;base=RLAW404&amp;n=94260&amp;date=07.08.2024" w:history="1">
        <w:r w:rsidRPr="00F33F07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постановление</w:t>
        </w:r>
      </w:hyperlink>
      <w:r w:rsidRPr="00F33F07">
        <w:rPr>
          <w:rFonts w:ascii="PT Astra Serif" w:eastAsia="Times New Roman" w:hAnsi="PT Astra Serif" w:cs="PT Astra Serif"/>
          <w:sz w:val="28"/>
          <w:szCs w:val="28"/>
        </w:rPr>
        <w:t xml:space="preserve"> Правительства Белгородской области от 26 июля 2021 года N 291-пп "Об утверждении Правил предоставления субсидий из бюджета Белгородской области некоммерческим организациям на информирование населения о приоритетных направлениях региональной политики в печатных и электронных средствах массовой информации");</w:t>
      </w:r>
      <w:proofErr w:type="gramEnd"/>
    </w:p>
    <w:p w:rsidR="002D00A0" w:rsidRPr="00F33F07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F33F07">
        <w:rPr>
          <w:rFonts w:ascii="PT Astra Serif" w:eastAsia="Times New Roman" w:hAnsi="PT Astra Serif" w:cs="PT Astra Serif"/>
          <w:sz w:val="28"/>
          <w:szCs w:val="28"/>
        </w:rPr>
        <w:t>- предоставление субсидий из бюджета Белгородской области НКО на развитие информационного пространства и электронных средств массовой информации региона (</w:t>
      </w:r>
      <w:hyperlink r:id="rId16" w:tooltip="https://login.consultant.ru/link/?req=doc&amp;base=RLAW404&amp;n=94259&amp;date=07.08.2024" w:history="1">
        <w:r w:rsidRPr="00F33F07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постановление</w:t>
        </w:r>
      </w:hyperlink>
      <w:r w:rsidRPr="00F33F07">
        <w:rPr>
          <w:rFonts w:ascii="PT Astra Serif" w:eastAsia="Times New Roman" w:hAnsi="PT Astra Serif" w:cs="PT Astra Serif"/>
          <w:sz w:val="28"/>
          <w:szCs w:val="28"/>
        </w:rPr>
        <w:t xml:space="preserve"> Правительства Белгородской области от 13 декабря 2021 года N 606-пп "Об утверждении Порядка предоставления субсидий из бюджета Белгородской области некоммерческим организациям на развитие информационного пространства и электронных средств массовой информации региона");</w:t>
      </w:r>
    </w:p>
    <w:p w:rsidR="002D00A0" w:rsidRPr="00F33F07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 w:rsidRPr="00F33F07">
        <w:rPr>
          <w:rFonts w:ascii="PT Astra Serif" w:eastAsia="Times New Roman" w:hAnsi="PT Astra Serif" w:cs="PT Astra Serif"/>
          <w:sz w:val="28"/>
          <w:szCs w:val="28"/>
        </w:rPr>
        <w:t>- предоставление субсидий из бюджета Белгородской области НКО на реализацию социально значимых проектов (</w:t>
      </w:r>
      <w:hyperlink r:id="rId17" w:tooltip="https://login.consultant.ru/link/?req=doc&amp;base=RLAW404&amp;n=94297&amp;date=07.08.2024" w:history="1">
        <w:r w:rsidRPr="00F33F07">
          <w:rPr>
            <w:rStyle w:val="a9"/>
            <w:rFonts w:ascii="PT Astra Serif" w:eastAsia="Times New Roman" w:hAnsi="PT Astra Serif" w:cs="PT Astra Serif"/>
            <w:color w:val="auto"/>
            <w:sz w:val="28"/>
            <w:szCs w:val="28"/>
            <w:u w:val="none"/>
          </w:rPr>
          <w:t>постановление</w:t>
        </w:r>
      </w:hyperlink>
      <w:r w:rsidRPr="00F33F07">
        <w:rPr>
          <w:rFonts w:ascii="PT Astra Serif" w:eastAsia="Times New Roman" w:hAnsi="PT Astra Serif" w:cs="PT Astra Serif"/>
          <w:sz w:val="28"/>
          <w:szCs w:val="28"/>
        </w:rPr>
        <w:t xml:space="preserve"> Правительства Белгородской области от 28 мая 2018 года N 193-пп "Об утверждении Порядка предоставления субсидий из бюджета Белгородской области некоммерческим организациям на реализацию социально значимых проектов");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- реализация мероприятий, предусмотренных комплексами процессных мероприятий муниципальной программы Ракитянского района.</w:t>
      </w:r>
    </w:p>
    <w:p w:rsidR="002D00A0" w:rsidRDefault="005B5E1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38" w:after="0" w:line="57" w:lineRule="atLeast"/>
        <w:ind w:firstLine="53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eastAsia="Times New Roman" w:hAnsi="PT Astra Serif" w:cs="PT Astra Serif"/>
          <w:sz w:val="28"/>
          <w:szCs w:val="28"/>
        </w:rPr>
        <w:t>Финансирование мероприятий, реализуемых в рамках муниципальной программы Ракитянского района, осуществляется за счет средств бюджета Белгородской области, бюджета Ракитянского района, бюджетов муниципальных образований Ракитянского района, а также за счет внебюджетных источников. Размеры средств указанных бюджетов и внебюджетных источников подлежат ежегодному уточнению исходя из необходимости достижения целей муниципальной программы Ракитянского района.</w:t>
      </w:r>
    </w:p>
    <w:p w:rsidR="002D00A0" w:rsidRDefault="002D00A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240" w:after="0" w:line="57" w:lineRule="atLeast"/>
        <w:jc w:val="center"/>
        <w:rPr>
          <w:sz w:val="24"/>
          <w:szCs w:val="24"/>
        </w:rPr>
      </w:pPr>
    </w:p>
    <w:p w:rsidR="002D00A0" w:rsidRDefault="002D00A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F72" w:rsidRDefault="00F74F7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D00A0" w:rsidRPr="00F74F72" w:rsidRDefault="002D00A0" w:rsidP="00F74F72">
      <w:pPr>
        <w:rPr>
          <w:lang w:eastAsia="ru-RU"/>
        </w:rPr>
        <w:sectPr w:rsidR="002D00A0" w:rsidRPr="00F74F72">
          <w:headerReference w:type="default" r:id="rId18"/>
          <w:headerReference w:type="first" r:id="rId1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1</w:t>
      </w:r>
    </w:p>
    <w:p w:rsidR="007E0387" w:rsidRDefault="007E0387" w:rsidP="007E0387">
      <w:pPr>
        <w:spacing w:after="0" w:line="240" w:lineRule="auto"/>
        <w:jc w:val="right"/>
      </w:pPr>
      <w:r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:rsidR="007E0387" w:rsidRDefault="007E0387" w:rsidP="007E0387">
      <w:pPr>
        <w:spacing w:after="0" w:line="240" w:lineRule="auto"/>
        <w:jc w:val="right"/>
      </w:pPr>
      <w:r>
        <w:rPr>
          <w:rFonts w:ascii="Times New Roman" w:hAnsi="Times New Roman"/>
          <w:sz w:val="20"/>
          <w:szCs w:val="20"/>
        </w:rPr>
        <w:t xml:space="preserve">«Обеспечение населения Ракитянского района информацией </w:t>
      </w: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 приоритетных направлениях муниципальной политики</w:t>
      </w: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УТВЕРЖДЕН</w:t>
      </w: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Постановлением администрации Ракитянского района</w:t>
      </w: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________________20___</w:t>
      </w: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№_________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П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А С П О Р Т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Муниципальной программы 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</w:t>
      </w:r>
      <w:r>
        <w:rPr>
          <w:rFonts w:ascii="Times New Roman" w:hAnsi="Times New Roman"/>
          <w:b/>
          <w:i/>
          <w:sz w:val="20"/>
          <w:szCs w:val="20"/>
        </w:rPr>
        <w:t>Обеспечение населения Ракитянского района информацией о приоритетных направлениях муниципальной политики</w:t>
      </w:r>
      <w:r>
        <w:rPr>
          <w:rFonts w:ascii="Times New Roman" w:hAnsi="Times New Roman"/>
          <w:b/>
          <w:sz w:val="20"/>
          <w:szCs w:val="20"/>
        </w:rPr>
        <w:t>»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1. Основные положения</w:t>
      </w: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1E0"/>
      </w:tblPr>
      <w:tblGrid>
        <w:gridCol w:w="6624"/>
        <w:gridCol w:w="8162"/>
      </w:tblGrid>
      <w:tr w:rsidR="007E0387" w:rsidTr="00934241">
        <w:trPr>
          <w:trHeight w:val="473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Шашаев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Сергей Владимирович – заместитель главы администрации Ракитянского района – руководитель аппарата главы администрации района</w:t>
            </w:r>
          </w:p>
        </w:tc>
      </w:tr>
      <w:tr w:rsidR="007E0387" w:rsidTr="00934241">
        <w:trPr>
          <w:trHeight w:val="935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Жариков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Евгений Александрович – начальник управления организационно-контрольной и информационно-аналитической работы администрации Ракитянского района </w:t>
            </w:r>
          </w:p>
        </w:tc>
      </w:tr>
    </w:tbl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1E0"/>
      </w:tblPr>
      <w:tblGrid>
        <w:gridCol w:w="6624"/>
        <w:gridCol w:w="8162"/>
      </w:tblGrid>
      <w:tr w:rsidR="007E0387" w:rsidTr="00934241">
        <w:trPr>
          <w:trHeight w:val="525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Период реализации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8B0ECF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- 2030 годы</w:t>
            </w:r>
          </w:p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87" w:rsidTr="00934241">
        <w:trPr>
          <w:trHeight w:val="278"/>
        </w:trPr>
        <w:tc>
          <w:tcPr>
            <w:tcW w:w="224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уровня информированности населения о приоритетных направлениях муниципальной политики и реализации ключевых направлений социально-экономического развития Ракитянского района посредством формирования единого информационного пространства</w:t>
            </w:r>
          </w:p>
        </w:tc>
      </w:tr>
      <w:tr w:rsidR="007E0387" w:rsidTr="00934241">
        <w:trPr>
          <w:trHeight w:val="305"/>
        </w:trPr>
        <w:tc>
          <w:tcPr>
            <w:tcW w:w="224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активности участия гражданских активистов в конкурсах социально значимых проектов на 50% к 2030 году.</w:t>
            </w:r>
          </w:p>
        </w:tc>
      </w:tr>
      <w:tr w:rsidR="007E0387" w:rsidTr="00934241">
        <w:trPr>
          <w:trHeight w:val="509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Направления (подпрограммы) муниципальной программы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(подпрограмма) 1:</w:t>
            </w:r>
          </w:p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«Создание благоприятных условий для информирования населения о деятельности органов местного самоуправления Ракитянского района»</w:t>
            </w:r>
          </w:p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 (подпрограмма) 2:</w:t>
            </w:r>
          </w:p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«Развитие партнерства государства и гражданского общества, укрепление взаимного доверия между властью и населением»</w:t>
            </w:r>
          </w:p>
        </w:tc>
      </w:tr>
      <w:tr w:rsidR="007E0387" w:rsidTr="00934241">
        <w:trPr>
          <w:trHeight w:val="359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AC71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Объемы финансового обеспечения за весь период реализации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87" w:rsidTr="00934241">
        <w:trPr>
          <w:trHeight w:val="77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AC71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Связь с национальными целями развития Российской Федерации/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государственной программой Российской Федерации / государственной программой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aff4"/>
                <w:rFonts w:ascii="Times New Roman" w:hAnsi="Times New Roman"/>
                <w:i w:val="0"/>
                <w:sz w:val="20"/>
                <w:szCs w:val="20"/>
              </w:rPr>
              <w:lastRenderedPageBreak/>
              <w:t>Указ Президента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РФ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>
              <w:rPr>
                <w:rStyle w:val="aff4"/>
                <w:rFonts w:ascii="Times New Roman" w:hAnsi="Times New Roman"/>
                <w:i w:val="0"/>
                <w:sz w:val="20"/>
                <w:szCs w:val="20"/>
              </w:rPr>
              <w:t>07.05.2024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N 309 «О </w:t>
            </w:r>
            <w:r>
              <w:rPr>
                <w:rStyle w:val="aff4"/>
                <w:rFonts w:ascii="Times New Roman" w:hAnsi="Times New Roman"/>
                <w:i w:val="0"/>
                <w:sz w:val="20"/>
                <w:szCs w:val="20"/>
              </w:rPr>
              <w:t>национальных целях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развития Российской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Федерации на период </w:t>
            </w:r>
            <w:r>
              <w:rPr>
                <w:rStyle w:val="aff4"/>
                <w:rFonts w:ascii="Times New Roman" w:hAnsi="Times New Roman"/>
                <w:i w:val="0"/>
                <w:sz w:val="20"/>
                <w:szCs w:val="20"/>
              </w:rPr>
              <w:t>до 2030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года и на перспективу </w:t>
            </w:r>
            <w:r>
              <w:rPr>
                <w:rStyle w:val="aff4"/>
                <w:rFonts w:ascii="Times New Roman" w:hAnsi="Times New Roman"/>
                <w:i w:val="0"/>
                <w:sz w:val="20"/>
                <w:szCs w:val="20"/>
              </w:rPr>
              <w:t>до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2036 года». Показатель: </w:t>
            </w:r>
          </w:p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реализация потенциала каждого человека, развитие его талантов, воспитание патриотичной и социально ответственной личности.</w:t>
            </w:r>
          </w:p>
        </w:tc>
      </w:tr>
      <w:tr w:rsidR="007E0387" w:rsidTr="00934241">
        <w:trPr>
          <w:trHeight w:val="77"/>
        </w:trPr>
        <w:tc>
          <w:tcPr>
            <w:tcW w:w="22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Связь с целями развития Белгородской области/стратегическими приоритетами Белгородской области</w:t>
            </w:r>
          </w:p>
        </w:tc>
        <w:tc>
          <w:tcPr>
            <w:tcW w:w="2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Цель 1. Создание прозрачной и конкурентной системы государственной поддержки некоммерческим организациям,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оказывающих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социальные услуги населению.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2. Создание условий для сохранения межнационального и межрелигиозного согласия, профилактика экстремизма на национальной и религиозной почве.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Приоритет. Развитие человеческого капитала, качества среды (Формирование безопасной и привлекательной среды для жителей, сбалансированного рынка труда, развитие сектора некоммерческих организаций).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1. Уровень общероссийской гражданской идентичности на территории Белгородской области: 84 процента.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2. Доля граждан, отмечающих отсутствие в отношении себя дискриминации: 90 процентов.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3. Доля граждан, положительно оценивающих состояние межнациональных отношений: 88 процентов (75 процентов в 2020 году).</w:t>
            </w:r>
          </w:p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4. Доля граждан, не испытывающих негативного отношения к иностранным гражданам: 78 процентов (59 процентов в 2020 году).</w:t>
            </w:r>
          </w:p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Показатель 5. Количество социально ориентированных некоммерческих организаций, зарегистрированных на территории Белгородской области, на 10 тыс. населения: 10 (8 в 2020 году)</w:t>
            </w:r>
          </w:p>
        </w:tc>
      </w:tr>
    </w:tbl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2. Показатели муниципальной программы Ракитянского района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5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5"/>
        <w:gridCol w:w="989"/>
        <w:gridCol w:w="850"/>
        <w:gridCol w:w="1276"/>
        <w:gridCol w:w="1204"/>
        <w:gridCol w:w="921"/>
        <w:gridCol w:w="567"/>
        <w:gridCol w:w="569"/>
        <w:gridCol w:w="569"/>
        <w:gridCol w:w="569"/>
        <w:gridCol w:w="711"/>
        <w:gridCol w:w="711"/>
        <w:gridCol w:w="569"/>
        <w:gridCol w:w="1136"/>
        <w:gridCol w:w="1278"/>
        <w:gridCol w:w="940"/>
        <w:gridCol w:w="53"/>
        <w:gridCol w:w="1134"/>
      </w:tblGrid>
      <w:tr w:rsidR="007E0387" w:rsidTr="00E6728D"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20" w:tooltip="https://login.consultant.ru/link/?req=doc&amp;base=LAW&amp;n=482062&amp;date=07.08.2024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Значения показателя по годам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государственных программ Российской Федерации</w:t>
            </w:r>
          </w:p>
        </w:tc>
      </w:tr>
      <w:tr w:rsidR="00E6728D" w:rsidTr="00E6728D"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728D" w:rsidTr="00E6728D"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7E0387" w:rsidTr="00E6728D">
        <w:tc>
          <w:tcPr>
            <w:tcW w:w="145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Ракитянского района 1 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Повышение уровня информированности населения о приоритетных направлениях муниципальной политики и реализации ключевых направлений социально-экономического развития Ракитянского района посредством формирования единого информационного пространства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2030 году»</w:t>
            </w:r>
          </w:p>
        </w:tc>
      </w:tr>
      <w:tr w:rsidR="00E6728D" w:rsidTr="00E6728D"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соглашений и контрактов между органами местного самоуправления и средствами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8B0ECF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Соглашение/контракт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Управление организационно-контрольной и информационно-аналитической работы администрации Ракитянского района, </w:t>
            </w:r>
          </w:p>
          <w:p w:rsidR="00E6728D" w:rsidRDefault="00E6728D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ОАУ "ТРК "Мир Белогорья",</w:t>
            </w:r>
          </w:p>
          <w:p w:rsidR="00E6728D" w:rsidRDefault="00E6728D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межрайонная газета «Наша жизнь»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</w:rPr>
              <w:t>еализация потенциала каждого человека, развитие его талантов, воспитание патриотичной и социально ответственной личности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удовлетворенности населения информационной открытостью органов государственной власти и органов местного самоуправления</w:t>
            </w:r>
          </w:p>
        </w:tc>
      </w:tr>
      <w:tr w:rsidR="007E0387" w:rsidTr="00E6728D">
        <w:tc>
          <w:tcPr>
            <w:tcW w:w="14521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Ракитянского района 2 «</w:t>
            </w:r>
            <w:r w:rsidR="00B6031E" w:rsidRPr="00B6031E">
              <w:rPr>
                <w:rFonts w:ascii="Times New Roman" w:hAnsi="Times New Roman"/>
                <w:sz w:val="20"/>
                <w:szCs w:val="20"/>
              </w:rPr>
              <w:t>Повышение активности участия гражданских активистов в конкурсах социально значи</w:t>
            </w:r>
            <w:r w:rsidR="00B6031E">
              <w:rPr>
                <w:rFonts w:ascii="Times New Roman" w:hAnsi="Times New Roman"/>
                <w:sz w:val="20"/>
                <w:szCs w:val="20"/>
              </w:rPr>
              <w:t>мых проектов на 50% к 2030 году»</w:t>
            </w:r>
          </w:p>
        </w:tc>
      </w:tr>
      <w:tr w:rsidR="00E6728D" w:rsidTr="00E6728D"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проектов некоммерческих организаций района и других общественных самоуправлений, поданных для участия в конкурсах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различного уровня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white"/>
              </w:rPr>
              <w:t>2023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Постановление/распоряжение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Управление организационно-контрольной и информационно-аналитической работы администрации Ракитянского района, </w:t>
            </w:r>
          </w:p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АНО «Центр социальных инициатив «Ракита»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социально ориентированных некоммерческих организаций, зарегистрированных на территории Белгородской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области, на 10 тыс. населения: 10 (8 в 2020 году)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28D" w:rsidRDefault="00E6728D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Количество проектов некоммерческих организаций области, получивших финансовую поддержку</w:t>
            </w:r>
          </w:p>
        </w:tc>
      </w:tr>
    </w:tbl>
    <w:p w:rsidR="007E0387" w:rsidRDefault="007E0387" w:rsidP="00AC71E1">
      <w:pPr>
        <w:spacing w:before="600" w:after="1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3. План достижения показателей муниципальной программы в 2025 году</w:t>
      </w:r>
    </w:p>
    <w:p w:rsidR="00AC71E1" w:rsidRDefault="00AC71E1" w:rsidP="00AC71E1"/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63"/>
        <w:gridCol w:w="3956"/>
        <w:gridCol w:w="1095"/>
        <w:gridCol w:w="1366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8"/>
        <w:gridCol w:w="1500"/>
      </w:tblGrid>
      <w:tr w:rsidR="007E0387" w:rsidTr="00AC71E1">
        <w:trPr>
          <w:trHeight w:val="514"/>
          <w:tblHeader/>
        </w:trPr>
        <w:tc>
          <w:tcPr>
            <w:tcW w:w="194" w:type="pct"/>
            <w:vMerge w:val="restar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1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Цели/показатели муниципальной программы </w:t>
            </w:r>
          </w:p>
        </w:tc>
        <w:tc>
          <w:tcPr>
            <w:tcW w:w="377" w:type="pct"/>
            <w:vMerge w:val="restart"/>
            <w:vAlign w:val="center"/>
          </w:tcPr>
          <w:p w:rsidR="007E0387" w:rsidRDefault="007E0387" w:rsidP="00AC71E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70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082" w:type="pct"/>
            <w:gridSpan w:val="11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517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На конец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AC71E1">
              <w:rPr>
                <w:rFonts w:ascii="Times New Roman" w:hAnsi="Times New Roman"/>
                <w:b/>
                <w:sz w:val="20"/>
                <w:szCs w:val="20"/>
              </w:rPr>
              <w:t>2025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года</w:t>
            </w:r>
          </w:p>
        </w:tc>
      </w:tr>
      <w:tr w:rsidR="007E0387" w:rsidTr="00AC71E1">
        <w:trPr>
          <w:trHeight w:val="661"/>
          <w:tblHeader/>
        </w:trPr>
        <w:tc>
          <w:tcPr>
            <w:tcW w:w="194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17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муниципальной программы Ракитянского района 1 «Повышение уровня информированности населения о приоритетных направлениях муниципальной политики и реализации ключевых направлений социально-экономического развития Ракитянского района посредством формирования единого информационного пространства в 2030 году»</w:t>
            </w:r>
          </w:p>
        </w:tc>
      </w:tr>
      <w:tr w:rsidR="007E0387" w:rsidTr="00AC71E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361" w:type="pct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заключенных соглашений и контрактов между органами местного самоуправления и средствами массовой информации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470" w:type="pct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06" w:type="pct"/>
            <w:gridSpan w:val="15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Цель муниципальной программы Ракитянского района 2 «</w:t>
            </w:r>
            <w:r w:rsidR="00B6031E" w:rsidRPr="00B6031E">
              <w:rPr>
                <w:rFonts w:ascii="Times New Roman" w:hAnsi="Times New Roman"/>
                <w:sz w:val="20"/>
                <w:szCs w:val="20"/>
              </w:rPr>
              <w:t>Повышение активности участия гражданских активистов в конкурсах социально значи</w:t>
            </w:r>
            <w:r w:rsidR="00B6031E">
              <w:rPr>
                <w:rFonts w:ascii="Times New Roman" w:hAnsi="Times New Roman"/>
                <w:sz w:val="20"/>
                <w:szCs w:val="20"/>
              </w:rPr>
              <w:t>мых проектов на 50% к 2030 году»</w:t>
            </w:r>
          </w:p>
        </w:tc>
      </w:tr>
      <w:tr w:rsidR="007E0387" w:rsidTr="00AC71E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361" w:type="pct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проектов некоммерческих организаций района и других общественных самоуправлений, поданных для участия в конкурсах различного уровня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470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</w:tr>
    </w:tbl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C71E1" w:rsidRDefault="00AC71E1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C71E1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4. Структура муниципальной программы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Look w:val="01E0"/>
      </w:tblPr>
      <w:tblGrid>
        <w:gridCol w:w="783"/>
        <w:gridCol w:w="6935"/>
        <w:gridCol w:w="3102"/>
        <w:gridCol w:w="3966"/>
      </w:tblGrid>
      <w:tr w:rsidR="007E0387" w:rsidTr="00934241">
        <w:trPr>
          <w:trHeight w:val="49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AC71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структурного элемента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AC71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Связь</w:t>
            </w:r>
          </w:p>
          <w:p w:rsidR="007E0387" w:rsidRDefault="007E0387" w:rsidP="00AC71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 показателями</w:t>
            </w:r>
          </w:p>
        </w:tc>
      </w:tr>
      <w:tr w:rsidR="007E0387" w:rsidTr="00934241">
        <w:trPr>
          <w:trHeight w:val="27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7E0387" w:rsidTr="00934241">
        <w:trPr>
          <w:trHeight w:val="27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Направление (подпрограмма) 1 «Создание благоприятных условий для информирования населения о деятельности органов местного самоуправления Ракитянского района»</w:t>
            </w:r>
          </w:p>
        </w:tc>
      </w:tr>
      <w:tr w:rsidR="007E0387" w:rsidTr="00934241">
        <w:trPr>
          <w:trHeight w:val="27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1 «Информирование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информации»</w:t>
            </w:r>
          </w:p>
        </w:tc>
      </w:tr>
      <w:tr w:rsidR="007E0387" w:rsidTr="00934241">
        <w:trPr>
          <w:trHeight w:val="34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Белогорья",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B6031E">
              <w:rPr>
                <w:rFonts w:ascii="Times New Roman" w:hAnsi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/>
                <w:sz w:val="20"/>
                <w:szCs w:val="20"/>
              </w:rPr>
              <w:t>-2030</w:t>
            </w:r>
          </w:p>
        </w:tc>
      </w:tr>
      <w:tr w:rsidR="007E0387" w:rsidTr="00934241">
        <w:trPr>
          <w:trHeight w:val="18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качества предоставления информационных услуг сетевыми изданиями и телерадиокомпаниями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максимальной вовлеченности жителей Ракитянского района в диалог с органами местного самоуправления посредством увеличения охвата населения и расширения целевой аудитории радиоинформационным обеспечением и распространением информации в сетевых средствах массовой информации района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заключенных соглашений и контрактов между органами местного самоуправления и средствами массовой информации</w:t>
            </w:r>
          </w:p>
        </w:tc>
      </w:tr>
      <w:tr w:rsidR="007E0387" w:rsidTr="00934241">
        <w:trPr>
          <w:trHeight w:val="18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Направление (подпрограмма) 2 «Развитие партнерства государства и гражданского общества, укрепление взаимного доверия между властью и населением»</w:t>
            </w:r>
          </w:p>
        </w:tc>
      </w:tr>
      <w:tr w:rsidR="007E0387" w:rsidTr="00934241">
        <w:trPr>
          <w:trHeight w:val="44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Комплекс процессных мероприятий 2 «Поддержка некоммерческих организаций и инициатив гражданского общества на территории Ракитянского района»</w:t>
            </w:r>
          </w:p>
        </w:tc>
      </w:tr>
      <w:tr w:rsidR="007E0387" w:rsidTr="00934241">
        <w:trPr>
          <w:trHeight w:val="17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Жариков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Евгений Александрович – начальник управления организационно-контрольной и информационно-аналитической работы администрации Ракитянского района, </w:t>
            </w:r>
          </w:p>
          <w:p w:rsidR="007E0387" w:rsidRDefault="007E0387" w:rsidP="00934241">
            <w:pPr>
              <w:pStyle w:val="ConsPlusNormal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7E0387" w:rsidRDefault="007E0387" w:rsidP="00934241">
            <w:pPr>
              <w:pStyle w:val="ConsPlusNormal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С.Е., начальник отдела общего контроля и взаимодействия с муниципальными образованиями,</w:t>
            </w:r>
          </w:p>
          <w:p w:rsidR="007E0387" w:rsidRDefault="007E0387" w:rsidP="00934241">
            <w:pPr>
              <w:pStyle w:val="ConsPlusNormal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Е.В., директор АНО «Центр социальных инициатив «Ракита»</w:t>
            </w:r>
            <w:r w:rsidR="000F540B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7E0387" w:rsidRPr="000F540B" w:rsidRDefault="00B32516" w:rsidP="000F540B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Джквалякова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Э.Н., старший специалист МКУ «Центр ресурсного обеспечения деятельности ОМС Ракитянского района»</w:t>
            </w:r>
          </w:p>
        </w:tc>
        <w:tc>
          <w:tcPr>
            <w:tcW w:w="2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B60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202</w:t>
            </w:r>
            <w:r w:rsidR="00B6031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-2030</w:t>
            </w:r>
          </w:p>
        </w:tc>
      </w:tr>
      <w:tr w:rsidR="007E0387" w:rsidTr="00934241">
        <w:trPr>
          <w:trHeight w:val="227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387" w:rsidRDefault="007E0387" w:rsidP="009342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B343C" w:rsidRDefault="00B6031E" w:rsidP="00EB343C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6031E">
              <w:rPr>
                <w:rFonts w:ascii="Times New Roman" w:hAnsi="Times New Roman" w:cs="Times New Roman"/>
                <w:sz w:val="20"/>
                <w:szCs w:val="20"/>
              </w:rPr>
              <w:t>Повышение</w:t>
            </w:r>
            <w:r w:rsidR="00EB343C">
              <w:rPr>
                <w:rFonts w:ascii="Times New Roman" w:hAnsi="Times New Roman" w:cs="Times New Roman"/>
                <w:sz w:val="20"/>
                <w:szCs w:val="20"/>
              </w:rPr>
              <w:t xml:space="preserve"> качества </w:t>
            </w:r>
            <w:r w:rsidR="00EB343C" w:rsidRPr="00B6031E">
              <w:rPr>
                <w:rFonts w:ascii="Times New Roman" w:hAnsi="Times New Roman" w:cs="Times New Roman"/>
                <w:sz w:val="20"/>
                <w:szCs w:val="20"/>
              </w:rPr>
              <w:t>социально значи</w:t>
            </w:r>
            <w:r w:rsidR="00EB343C">
              <w:rPr>
                <w:rFonts w:ascii="Times New Roman" w:hAnsi="Times New Roman" w:cs="Times New Roman"/>
                <w:sz w:val="20"/>
                <w:szCs w:val="20"/>
              </w:rPr>
              <w:t>мых проектов</w:t>
            </w:r>
            <w:r w:rsidRPr="00B603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43C">
              <w:rPr>
                <w:rFonts w:ascii="Times New Roman" w:hAnsi="Times New Roman"/>
                <w:sz w:val="20"/>
                <w:szCs w:val="20"/>
              </w:rPr>
              <w:t>некоммерческих организаций района и других общественных самоуправлений, поданных для участия в конкурсах различного уровня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механизма сотрудничества некоммерческого сектора с органами местного самоуправления района в решении вопросов местного значения повлияет на увеличение уровня удовлетворенности жителями района результатами принятых управленческих решений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проектов некоммерческих организаций района и других общественных самоуправлений, поданных для участия в конкурсах различного уровня</w:t>
            </w:r>
          </w:p>
        </w:tc>
      </w:tr>
    </w:tbl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C462D" w:rsidRDefault="007C462D" w:rsidP="00766655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 Финансовое обеспечение муниципальной программы </w:t>
      </w:r>
    </w:p>
    <w:p w:rsidR="00AC71E1" w:rsidRDefault="00AC71E1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12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1</w:t>
      </w:r>
      <w:r>
        <w:rPr>
          <w:rFonts w:ascii="Times New Roman" w:hAnsi="Times New Roman"/>
          <w:sz w:val="20"/>
          <w:szCs w:val="20"/>
        </w:rPr>
        <w:tab/>
      </w:r>
    </w:p>
    <w:tbl>
      <w:tblPr>
        <w:tblW w:w="13318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14"/>
        <w:gridCol w:w="2885"/>
        <w:gridCol w:w="1135"/>
        <w:gridCol w:w="1084"/>
        <w:gridCol w:w="1084"/>
        <w:gridCol w:w="1084"/>
        <w:gridCol w:w="1084"/>
        <w:gridCol w:w="1084"/>
        <w:gridCol w:w="1264"/>
      </w:tblGrid>
      <w:tr w:rsidR="007E0387" w:rsidTr="00766655">
        <w:trPr>
          <w:jc w:val="center"/>
        </w:trPr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2031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Ракитянского района «Обеспечение населения Ракитянского района информацией о приоритетных направлениях муниципальной политики» (всего), в том числе: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19 018</w:t>
            </w:r>
          </w:p>
          <w:p w:rsidR="00FE2031" w:rsidRPr="00FE2031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2031" w:rsidRPr="00FE2031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114 108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межбюджетные трансферты из федерального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межбюджетные трансферты из областного бюджета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2031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FE2031" w:rsidRDefault="00FE2031" w:rsidP="00FE203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114 108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6655" w:rsidTr="00766655">
        <w:trPr>
          <w:jc w:val="center"/>
        </w:trPr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информации"</w:t>
            </w:r>
          </w:p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(всего), в том числе: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Местный бюджет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Pr="00F179A9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E2031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2 «Поддержка некоммерческих организаций и инициатив гражданского общества на </w:t>
            </w:r>
            <w:r w:rsidRPr="0049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Ракитянского района» (всего), в том числе: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15 192</w:t>
            </w:r>
          </w:p>
          <w:p w:rsidR="00FE2031" w:rsidRPr="00491725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91 152</w:t>
            </w:r>
          </w:p>
        </w:tc>
      </w:tr>
      <w:tr w:rsidR="00FE2031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Местный бюджет 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15 192</w:t>
            </w:r>
          </w:p>
          <w:p w:rsidR="00FE2031" w:rsidRPr="00491725" w:rsidRDefault="00FE2031" w:rsidP="00FE20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031" w:rsidRPr="00491725" w:rsidRDefault="00FE2031" w:rsidP="00FE20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91 152</w:t>
            </w:r>
          </w:p>
        </w:tc>
      </w:tr>
      <w:tr w:rsidR="00766655" w:rsidTr="00766655">
        <w:trPr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2C33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55" w:rsidRDefault="00766655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7E0387" w:rsidRDefault="007E0387" w:rsidP="007E0387">
      <w:pPr>
        <w:spacing w:after="120" w:line="240" w:lineRule="auto"/>
        <w:jc w:val="right"/>
        <w:rPr>
          <w:rFonts w:ascii="Times New Roman" w:hAnsi="Times New Roman"/>
          <w:sz w:val="20"/>
          <w:szCs w:val="20"/>
          <w:highlight w:val="yellow"/>
        </w:rPr>
      </w:pP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AC71E1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highlight w:val="white"/>
        </w:rPr>
      </w:pPr>
      <w:r>
        <w:rPr>
          <w:rFonts w:ascii="Times New Roman" w:hAnsi="Times New Roman"/>
          <w:b/>
          <w:sz w:val="20"/>
          <w:szCs w:val="20"/>
          <w:highlight w:val="white"/>
        </w:rPr>
        <w:t xml:space="preserve">5.1. Финансовое обеспечение муниципальной программы за счет бюджетных ассигнований 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highlight w:val="white"/>
        </w:rPr>
      </w:pPr>
      <w:r>
        <w:rPr>
          <w:rFonts w:ascii="Times New Roman" w:hAnsi="Times New Roman"/>
          <w:b/>
          <w:sz w:val="20"/>
          <w:szCs w:val="20"/>
          <w:highlight w:val="white"/>
        </w:rPr>
        <w:t>по источникам финансирования дефицита местного бюджета</w:t>
      </w:r>
    </w:p>
    <w:p w:rsidR="007E0387" w:rsidRDefault="007E0387" w:rsidP="007E0387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Таблица 2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highlight w:val="yellow"/>
        </w:rPr>
      </w:pPr>
    </w:p>
    <w:tbl>
      <w:tblPr>
        <w:tblW w:w="1346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4"/>
        <w:gridCol w:w="2835"/>
        <w:gridCol w:w="1277"/>
        <w:gridCol w:w="1084"/>
        <w:gridCol w:w="1084"/>
        <w:gridCol w:w="1084"/>
        <w:gridCol w:w="1084"/>
        <w:gridCol w:w="1084"/>
        <w:gridCol w:w="1264"/>
      </w:tblGrid>
      <w:tr w:rsidR="007E0387" w:rsidTr="002C332C">
        <w:trPr>
          <w:jc w:val="center"/>
        </w:trPr>
        <w:tc>
          <w:tcPr>
            <w:tcW w:w="26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структурного элемента/ источник финансового обеспечения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</w:tc>
      </w:tr>
      <w:tr w:rsidR="002C332C" w:rsidTr="002C332C">
        <w:trPr>
          <w:jc w:val="center"/>
        </w:trPr>
        <w:tc>
          <w:tcPr>
            <w:tcW w:w="26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2C332C" w:rsidTr="002C332C">
        <w:trPr>
          <w:jc w:val="center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1725" w:rsidTr="002C332C">
        <w:trPr>
          <w:jc w:val="center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Ракитянского района «Обеспечение населения Ракитянского района информацией о приоритетных направлениях муниципальной политики» (всего), в том числе: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19 018</w:t>
            </w:r>
          </w:p>
          <w:p w:rsidR="00491725" w:rsidRPr="00FE2031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1725" w:rsidRPr="00FE2031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r w:rsidRPr="00FE2031">
              <w:rPr>
                <w:rFonts w:ascii="Times New Roman" w:hAnsi="Times New Roman"/>
                <w:sz w:val="20"/>
                <w:szCs w:val="20"/>
              </w:rPr>
              <w:t>19 018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FE2031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E2031">
              <w:rPr>
                <w:rFonts w:ascii="Times New Roman" w:hAnsi="Times New Roman" w:cs="Times New Roman"/>
                <w:sz w:val="20"/>
                <w:szCs w:val="20"/>
              </w:rPr>
              <w:t>114 108</w:t>
            </w:r>
          </w:p>
        </w:tc>
      </w:tr>
      <w:tr w:rsidR="002C332C" w:rsidTr="002C332C">
        <w:trPr>
          <w:jc w:val="center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1 "Информирование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информации"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Default="002C332C" w:rsidP="0093424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32C" w:rsidRPr="00F179A9" w:rsidRDefault="002C332C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179A9"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</w:tr>
      <w:tr w:rsidR="00491725" w:rsidRPr="004304B2" w:rsidTr="002C332C">
        <w:trPr>
          <w:jc w:val="center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 процессных мероприятий 2 «Поддержка некоммерческих организаций и инициатив гражданского общества на территории Ракитянского района»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15 192</w:t>
            </w:r>
          </w:p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91 152</w:t>
            </w:r>
          </w:p>
        </w:tc>
      </w:tr>
    </w:tbl>
    <w:p w:rsidR="007E0387" w:rsidRDefault="007E038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0E4547" w:rsidRDefault="000E4547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p w:rsidR="004304B2" w:rsidRDefault="004304B2" w:rsidP="002C332C">
      <w:pPr>
        <w:spacing w:after="0" w:line="240" w:lineRule="auto"/>
        <w:rPr>
          <w:rFonts w:ascii="Times New Roman" w:hAnsi="Times New Roman"/>
          <w:bCs/>
          <w:sz w:val="20"/>
          <w:szCs w:val="20"/>
          <w:highlight w:val="yellow"/>
        </w:rPr>
      </w:pPr>
    </w:p>
    <w:tbl>
      <w:tblPr>
        <w:tblW w:w="14797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872"/>
        <w:gridCol w:w="6925"/>
      </w:tblGrid>
      <w:tr w:rsidR="007E0387" w:rsidTr="00934241">
        <w:trPr>
          <w:trHeight w:val="874"/>
        </w:trPr>
        <w:tc>
          <w:tcPr>
            <w:tcW w:w="7872" w:type="dxa"/>
            <w:shd w:val="clear" w:color="auto" w:fill="FFFFFF"/>
          </w:tcPr>
          <w:p w:rsidR="007E0387" w:rsidRDefault="007E0387" w:rsidP="009342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bookmarkStart w:id="1" w:name="Par193"/>
            <w:bookmarkStart w:id="2" w:name="Par194"/>
            <w:bookmarkStart w:id="3" w:name="Par195"/>
            <w:bookmarkEnd w:id="1"/>
            <w:bookmarkEnd w:id="2"/>
            <w:bookmarkEnd w:id="3"/>
            <w:r>
              <w:rPr>
                <w:rFonts w:ascii="Times New Roman" w:hAnsi="Times New Roman"/>
                <w:sz w:val="20"/>
                <w:szCs w:val="20"/>
              </w:rPr>
              <w:lastRenderedPageBreak/>
              <w:br w:type="page" w:clear="all"/>
            </w:r>
          </w:p>
        </w:tc>
        <w:tc>
          <w:tcPr>
            <w:tcW w:w="6925" w:type="dxa"/>
            <w:shd w:val="clear" w:color="auto" w:fill="FFFFFF"/>
          </w:tcPr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2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 Муниципальной программе 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«Обеспечение населения Ракитянского района информацией 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о приоритетных направлениях муниципальной политики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УТВЕРЖДЕН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Постановлением администрации Ракитянского района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от ________________20___</w:t>
            </w:r>
          </w:p>
          <w:p w:rsidR="007E0387" w:rsidRDefault="007E0387" w:rsidP="00934241">
            <w:pPr>
              <w:spacing w:after="0" w:line="240" w:lineRule="auto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№_________</w:t>
            </w:r>
          </w:p>
          <w:p w:rsidR="007E0387" w:rsidRDefault="007E0387" w:rsidP="009342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C332C" w:rsidRDefault="002C332C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Паспорт комплекса процессных мероприятий 1 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информации»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pStyle w:val="ad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Общие положения</w:t>
      </w:r>
    </w:p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4548" w:type="dxa"/>
        <w:tblInd w:w="302" w:type="dxa"/>
        <w:tblLook w:val="01E0"/>
      </w:tblPr>
      <w:tblGrid>
        <w:gridCol w:w="7795"/>
        <w:gridCol w:w="6753"/>
      </w:tblGrid>
      <w:tr w:rsidR="007E0387" w:rsidTr="00934241">
        <w:trPr>
          <w:trHeight w:val="668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Управление организационно-контрольной и информационно-аналитической работы администрации Ракитянского района</w:t>
            </w:r>
          </w:p>
        </w:tc>
      </w:tr>
      <w:tr w:rsidR="007E0387" w:rsidTr="00934241">
        <w:trPr>
          <w:trHeight w:val="379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6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населения Ракитянского района информацией о приоритетных направлениях муниципальной политики»</w:t>
            </w:r>
          </w:p>
        </w:tc>
      </w:tr>
    </w:tbl>
    <w:p w:rsidR="007E0387" w:rsidRDefault="007E0387" w:rsidP="007E038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pStyle w:val="ad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Показатели комплекса процессных мероприятий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119"/>
        <w:gridCol w:w="1134"/>
        <w:gridCol w:w="1219"/>
        <w:gridCol w:w="1204"/>
        <w:gridCol w:w="624"/>
        <w:gridCol w:w="604"/>
        <w:gridCol w:w="610"/>
        <w:gridCol w:w="604"/>
        <w:gridCol w:w="604"/>
        <w:gridCol w:w="604"/>
        <w:gridCol w:w="604"/>
        <w:gridCol w:w="604"/>
        <w:gridCol w:w="1939"/>
      </w:tblGrid>
      <w:tr w:rsidR="007E0387" w:rsidTr="004D0A4C">
        <w:trPr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21" w:tooltip="https://login.consultant.ru/link/?req=doc&amp;base=LAW&amp;n=482062&amp;date=07.08.2024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</w:t>
            </w:r>
          </w:p>
        </w:tc>
      </w:tr>
      <w:tr w:rsidR="004D0A4C" w:rsidTr="004D0A4C">
        <w:trPr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0A4C" w:rsidTr="004D0A4C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4D0A4C" w:rsidP="004D0A4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A4C" w:rsidRDefault="00CE0F22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7E0387" w:rsidTr="004D0A4C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7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Задача «Повышение качества предоставления информационных услуг сетевыми изданиями и телерадиокомпаниями»</w:t>
            </w:r>
          </w:p>
        </w:tc>
      </w:tr>
      <w:tr w:rsidR="004D0A4C" w:rsidTr="004D0A4C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радиовещательного времени, отводимого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для освещения приоритетных направлений внутренней политики района, в общем объеме времени вещания новостных и тематических программ собственного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Прогрессирующий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КПМ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ОАУ "ТРК "Мир Белогорья"</w:t>
            </w:r>
          </w:p>
        </w:tc>
      </w:tr>
      <w:tr w:rsidR="004D0A4C" w:rsidTr="004D0A4C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материалов в сетевых СМИ, посвященных приоритетным направлениям муниципальной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КПМ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4C" w:rsidRDefault="004D0A4C" w:rsidP="0093424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Редакция межрайонной газеты «Наша жизнь»</w:t>
            </w:r>
          </w:p>
        </w:tc>
      </w:tr>
    </w:tbl>
    <w:p w:rsidR="000E4547" w:rsidRDefault="007E0387" w:rsidP="000E454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p w:rsidR="000E4547" w:rsidRDefault="000E4547" w:rsidP="000E454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E4547" w:rsidRDefault="007E0387" w:rsidP="000E4547">
      <w:pPr>
        <w:pStyle w:val="ad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E4547">
        <w:rPr>
          <w:rFonts w:ascii="Times New Roman" w:hAnsi="Times New Roman"/>
          <w:b/>
          <w:sz w:val="20"/>
          <w:szCs w:val="20"/>
        </w:rPr>
        <w:t>План достижения показателей комплекса процессных мероприятий в 2025 году</w:t>
      </w:r>
    </w:p>
    <w:p w:rsidR="000E4547" w:rsidRDefault="000E4547" w:rsidP="000E45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0E4547" w:rsidRPr="000E4547" w:rsidRDefault="000E4547" w:rsidP="000E4547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63"/>
        <w:gridCol w:w="3956"/>
        <w:gridCol w:w="1095"/>
        <w:gridCol w:w="1368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1506"/>
      </w:tblGrid>
      <w:tr w:rsidR="007E0387" w:rsidTr="00934241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1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77" w:type="pct"/>
            <w:vMerge w:val="restart"/>
            <w:vAlign w:val="center"/>
          </w:tcPr>
          <w:p w:rsidR="007E0387" w:rsidRDefault="007E0387" w:rsidP="00637E2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471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078" w:type="pct"/>
            <w:gridSpan w:val="11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518" w:type="pct"/>
            <w:vMerge w:val="restart"/>
            <w:vAlign w:val="center"/>
          </w:tcPr>
          <w:p w:rsidR="007E0387" w:rsidRDefault="007E0387" w:rsidP="0093424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конец </w:t>
            </w:r>
          </w:p>
          <w:p w:rsidR="007E0387" w:rsidRDefault="007E0387" w:rsidP="0093424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года</w:t>
            </w:r>
          </w:p>
        </w:tc>
      </w:tr>
      <w:tr w:rsidR="007E0387" w:rsidTr="00934241">
        <w:trPr>
          <w:trHeight w:val="661"/>
          <w:tblHeader/>
        </w:trPr>
        <w:tc>
          <w:tcPr>
            <w:tcW w:w="194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1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18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 «Повышение качества предоставления информационных услуг сетевыми изданиями и телерадиокомпаниями»</w:t>
            </w: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361" w:type="pct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радиовещательного времени, отводимого для освещения приоритетных направлений внутренней политики района, в общем объеме времени вещания новостных и тематических программ собственного производства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КПМ</w:t>
            </w:r>
          </w:p>
        </w:tc>
        <w:tc>
          <w:tcPr>
            <w:tcW w:w="47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361" w:type="pct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материалов в сетевых СМИ, посвященных приоритетным направлениям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муниципальной политики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lastRenderedPageBreak/>
              <w:t>КПМ</w:t>
            </w:r>
          </w:p>
        </w:tc>
        <w:tc>
          <w:tcPr>
            <w:tcW w:w="47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8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</w:tr>
    </w:tbl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pStyle w:val="412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 Перечень мероприятий (результатов) комплекса процессных мероприятий 1</w:t>
      </w:r>
    </w:p>
    <w:p w:rsidR="007E0387" w:rsidRDefault="007E0387" w:rsidP="007E0387"/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584"/>
        <w:gridCol w:w="1474"/>
        <w:gridCol w:w="1204"/>
        <w:gridCol w:w="907"/>
        <w:gridCol w:w="604"/>
        <w:gridCol w:w="624"/>
        <w:gridCol w:w="604"/>
        <w:gridCol w:w="604"/>
        <w:gridCol w:w="604"/>
        <w:gridCol w:w="604"/>
        <w:gridCol w:w="604"/>
        <w:gridCol w:w="2119"/>
      </w:tblGrid>
      <w:tr w:rsidR="007E0387" w:rsidTr="00CE0F22">
        <w:trPr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22" w:tooltip="https://login.consultant.ru/link/?req=doc&amp;base=LAW&amp;n=482062&amp;date=07.08.2024" w:history="1">
              <w:r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CE0F22" w:rsidTr="00CE0F22">
        <w:trPr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0F22" w:rsidTr="00CE0F22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E0387" w:rsidTr="00CE0F22">
        <w:trPr>
          <w:jc w:val="center"/>
        </w:trPr>
        <w:tc>
          <w:tcPr>
            <w:tcW w:w="130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Задача «Повышение качества предоставления информационных услуг сетевыми изданиями и телерадиокомпаниями»</w:t>
            </w:r>
          </w:p>
        </w:tc>
      </w:tr>
      <w:tr w:rsidR="00CE0F22" w:rsidTr="00CE0F22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радиовещательного времени, отводимого для освещения приоритетных направлений внутренней политики региона, в общем объеме времени вещания новостных и тематических программ собственного производства</w:t>
            </w:r>
          </w:p>
        </w:tc>
      </w:tr>
      <w:tr w:rsidR="00CE0F22" w:rsidTr="00CE0F22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Обеспечена публикация материалов о приоритетных направлениях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муниципальной политики и органов местного самоуправления в сетевых изданиях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Оказание услуг (выполнение работ)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 Количество материалов в сетевых СМИ, посвященных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приоритетным направлениям муниципальной политики</w:t>
            </w:r>
          </w:p>
        </w:tc>
      </w:tr>
    </w:tbl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E4547" w:rsidRDefault="000E454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7E0387" w:rsidRPr="000E4547" w:rsidRDefault="007E0387" w:rsidP="000E4547">
      <w:pPr>
        <w:pStyle w:val="ad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E4547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1</w:t>
      </w:r>
    </w:p>
    <w:p w:rsidR="000E4547" w:rsidRPr="000E4547" w:rsidRDefault="000E4547" w:rsidP="000E4547">
      <w:pPr>
        <w:pStyle w:val="a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764"/>
        <w:gridCol w:w="863"/>
        <w:gridCol w:w="1084"/>
        <w:gridCol w:w="1084"/>
        <w:gridCol w:w="1084"/>
        <w:gridCol w:w="1084"/>
        <w:gridCol w:w="1084"/>
        <w:gridCol w:w="1264"/>
      </w:tblGrid>
      <w:tr w:rsidR="007E0387" w:rsidTr="00CE0F22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5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1 "Информирование населения Ракитянского района о приоритетных направлениях муниципальной политики в электронных и телерадиовещательных средствах массовой информации"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11 200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1 «Обеспечено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информации»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 межбюджетные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2 «Обеспечена публикация материалов о приоритетных направлениях муниципальной политики и органов местного самоуправления в сетевых изданиях»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 межбюджетные трансферты из иных бюджетов бюджетной системы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7 000</w:t>
            </w:r>
          </w:p>
        </w:tc>
      </w:tr>
      <w:tr w:rsidR="00CE0F22" w:rsidTr="00CE0F22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7E0387" w:rsidRDefault="007E038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0E4547" w:rsidRDefault="000E454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0387" w:rsidRPr="000E4547" w:rsidRDefault="007E0387" w:rsidP="000E4547">
      <w:pPr>
        <w:pStyle w:val="ad"/>
        <w:widowControl w:val="0"/>
        <w:numPr>
          <w:ilvl w:val="0"/>
          <w:numId w:val="36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0E4547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План реализации комплекса процессных мероприятий 1</w:t>
      </w:r>
    </w:p>
    <w:p w:rsidR="000E4547" w:rsidRPr="000E4547" w:rsidRDefault="000E4547" w:rsidP="000E4547">
      <w:pPr>
        <w:pStyle w:val="ad"/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0387" w:rsidRDefault="007E038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9"/>
        <w:gridCol w:w="2569"/>
        <w:gridCol w:w="1444"/>
        <w:gridCol w:w="2929"/>
        <w:gridCol w:w="2074"/>
        <w:gridCol w:w="1924"/>
      </w:tblGrid>
      <w:tr w:rsidR="007E0387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система (при наличии)</w:t>
            </w:r>
          </w:p>
        </w:tc>
      </w:tr>
      <w:tr w:rsidR="007E0387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E0387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Задача «Повышение качества предоставления информационных услуг сетевыми изданиями и телерадиокомпаниями»</w:t>
            </w:r>
          </w:p>
        </w:tc>
      </w:tr>
      <w:tr w:rsidR="007E0387" w:rsidRPr="00E5616F" w:rsidTr="00934241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5616F" w:rsidRDefault="00CE0F22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- 2025</w:t>
            </w:r>
            <w:r w:rsidR="007E0387"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0387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7E0387" w:rsidRPr="00E83046" w:rsidRDefault="007E0387" w:rsidP="009342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856F02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6F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информации»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году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7C636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7C636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CE0F22" w:rsidRPr="007C636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7C636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0F75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"Представлены отчеты о выполнении работ по изготовлению и размещению информационных материалов в </w:t>
            </w: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</w:p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1-ом квартале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31.03.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0F75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"Перечислены платежи ОАУ "ТРК "Мир Белогорья"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1-ый квартал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8304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0F75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1.1.1.К.3.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2-й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30.06.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0F75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1.1.1.К.4.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</w:t>
            </w:r>
            <w:r w:rsidRPr="006F0248"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Перечислены платежи ОАУ "ТРК "Мир Белогорья" за 2 квартал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52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1.1.1.К.5.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52E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0C4FE4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1.1.1.К.6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"ТРК "Мир Белогорья"</w:t>
            </w:r>
            <w:r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913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5631E9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1.1.1.К.7.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5631E9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"Заключен муниципальный контракт «Оказание услуг по изготовлению и размещению информационных материалов в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(выполнение работ) с 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ОАУ "ТРК "Мир Белогорья" на 2026</w:t>
            </w: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5631E9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5631E9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5631E9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 муниципальный контракт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913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913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0C4FE4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1.1.1.К.9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ТРК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 Белогорья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248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913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C4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«Обеспечена публикация материалов о приоритетных направлениях муниципальной политики и органов местного самоуправления в сетевых изданиях»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в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B3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Борисенко М.С., главный редактор межрайонной газеты «Наша жизнь»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9136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DF0C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.1.К.1.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DF0C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DF0C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DF0C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1.2.1.К.4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63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1.2.1.К.5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63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1.2.1.К.6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63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1.2.1.К.7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C200AB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63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2C6CB2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.1.К.8.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2C6CB2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"Заключено Соглашение о предоставлении из бюджета муниципального района "</w:t>
            </w:r>
            <w:proofErr w:type="spellStart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Ракитянский</w:t>
            </w:r>
            <w:proofErr w:type="spellEnd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район" субсидии АНО "Редакция газеты "Наша жизнь"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950723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5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6F0B36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CE0F22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Заключенное Соглашение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Default="00CE0F22" w:rsidP="00CE0F22">
            <w:pPr>
              <w:jc w:val="center"/>
            </w:pPr>
            <w:r w:rsidRPr="00663FD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E0F22" w:rsidRPr="00E5616F" w:rsidTr="00934241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22" w:rsidRPr="00E5616F" w:rsidRDefault="00FA397E" w:rsidP="00CE0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- 2026</w:t>
            </w:r>
            <w:r w:rsidR="00CE0F22"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856F02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6F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информации»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году в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7C636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7C636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FA397E" w:rsidRPr="007C636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7C636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"Представлены отчеты о выполнении работ по изготовлению и размещению информационных 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материалов в </w:t>
            </w: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</w:p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1-ом квартале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29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"Перечислены платежи ОАУ "ТРК "Мир Белогорья"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1-ый квартал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8304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2-й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</w:t>
            </w:r>
            <w:r w:rsidRPr="006F0248"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Перечислены платежи ОАУ "ТРК "Мир Белогорья" за 2 квартал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"ТРК "Мир Белогорья"</w:t>
            </w:r>
            <w:r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5631E9" w:rsidRDefault="00FA397E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"Заключен муниципальный контракт «Оказание услуг по изготовлению и размещению информационных материалов в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(выполнение работ) с ОАУ "ТРК "Мир Белогорья" на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5631E9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5631E9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5631E9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 муниципальный контракт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ТРК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 Белогорья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248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1.2.2.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C4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«Обеспечена публикация материалов о приоритетных направлениях муниципальной политики и органов местного самоуправления в сетевых изданиях»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B3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Борисенко М.С., главный редактор межрайонной газеты «Наша жизнь»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1.2.2 К.1.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trHeight w:val="373"/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10.0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C200AB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CE0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FA397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 К.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067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2C6CB2" w:rsidRDefault="00FA397E" w:rsidP="00C319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"Заключено Соглашение о предоставлении из бюджета муниципального района "</w:t>
            </w:r>
            <w:proofErr w:type="spellStart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Ракитянский</w:t>
            </w:r>
            <w:proofErr w:type="spellEnd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район" субсидии АНО "Редакция газеты "Наша жизнь" в 202</w:t>
            </w:r>
            <w:r w:rsidR="00C31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950723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5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6F0B36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Pr="00E5616F" w:rsidRDefault="00FA397E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Заключенное Соглашение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FA397E">
            <w:pPr>
              <w:jc w:val="center"/>
            </w:pPr>
            <w:r w:rsidRPr="00CE0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637E2F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7971EE" w:rsidRDefault="007971EE" w:rsidP="007971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971E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Период реализации - 2027 год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856F02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56F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«Обеспечено освещение приоритетных направлений муниципальной политики и органов местного самоуправления в телерадиовещательных средствах массовой информации»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году в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7C636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7C636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971EE" w:rsidRPr="007C636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  <w:proofErr w:type="spellStart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7C636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C63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"Представлены отчеты о выполнении работ по изготовлению и размещению информационных материалов в </w:t>
            </w: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</w:p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1-ом квартале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.03.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"Перечислены платежи ОАУ "ТРК "Мир Белогорья"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1-ый квартал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8304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830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333BC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2-й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Акты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1.1.3 К.4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</w:t>
            </w:r>
            <w:r w:rsidRPr="006F0248"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Перечислены платежи ОАУ "ТРК "Мир Белогорья" за 2 квартал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отчетного года»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.09.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"ТРК "Мир Белогорья"</w:t>
            </w:r>
            <w:r>
              <w:t xml:space="preserve"> 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 3-й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5631E9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"Заключен муниципальный контракт «Оказание услуг по изготовлению и размещению информационных материалов в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(выполнение работ) с ОАУ "ТРК "Мир Белогорья" на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5631E9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5631E9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  <w:proofErr w:type="spellStart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5631E9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1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 муниципальный контракт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8862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 К.8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"Представлены отчет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выполнении работ по изготовлению и размещению информационных материалов в </w:t>
            </w: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радиоэфире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отчетного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Стрябкова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Ю.И., генеральный директор ОАУ "ТРК "Мир Белогорья"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Акт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выполненных работах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5A5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1.1.3 К.9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Перечислен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платеж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ОАУ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ТРК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Мир Белогорья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</w:t>
            </w: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248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02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5A5054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1.2.3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</w:t>
            </w:r>
            <w:r w:rsidRPr="000C4FE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«Обеспечена публикация материалов о приоритетных направлениях муниципальной политики и органов местного самоуправления в сетевых изданиях»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B3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Борисенко М.С., главный редактор межрайонной газеты «Наша жизнь» 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FA3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25.01.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7D4F2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09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1.2.3 К.4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Контрольная точка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"Представлен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отчет о расходах, источником финансового обеспечения которых является субсидия, и отчет о ходе и результатах реализации концепции развития некоммерческих организаций за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-й квартал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года"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AE74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1.2.3 К.8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"Перечислена субсидия АНО «Межрайонная газета «Наша жизнь»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25.10.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C200AB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200A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Платежные поручения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CE0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7971EE" w:rsidRPr="00E5616F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06759F" w:rsidRDefault="006D2A6C" w:rsidP="006D2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 К.9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2C6CB2" w:rsidRDefault="007971EE" w:rsidP="007971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"Заключено Соглашение о предоставлении из бюджета муниципального района "</w:t>
            </w:r>
            <w:proofErr w:type="spellStart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Ракитянский</w:t>
            </w:r>
            <w:proofErr w:type="spellEnd"/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район" субсидии АНО "Редакция газеты "Наша жизнь" в 202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Pr="002C6CB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950723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F5439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6F0B36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6F0B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Борисенко М.С., главный редактор межрайонной газеты «Наша жизнь»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Pr="00E5616F" w:rsidRDefault="007971EE" w:rsidP="00637E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5616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Заключенное Соглашение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1EE" w:rsidRDefault="007971EE" w:rsidP="00637E2F">
            <w:pPr>
              <w:jc w:val="center"/>
            </w:pPr>
            <w:r w:rsidRPr="00CE07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5A5054" w:rsidRDefault="005A5054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37E2F" w:rsidRDefault="00637E2F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Паспорт комплекса процессных мероприятий 2 </w:t>
      </w:r>
    </w:p>
    <w:p w:rsidR="007E0387" w:rsidRDefault="007E038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«Поддержка некоммерческих организаций и инициатив гражданского общества на территории Ракитянского района»</w:t>
      </w:r>
    </w:p>
    <w:p w:rsidR="007E0387" w:rsidRDefault="007E0387" w:rsidP="007E0387">
      <w:pPr>
        <w:spacing w:before="240" w:after="120" w:line="240" w:lineRule="auto"/>
        <w:ind w:firstLine="720"/>
        <w:jc w:val="center"/>
        <w:rPr>
          <w:rFonts w:ascii="Times New Roman" w:hAnsi="Times New Roman"/>
          <w:sz w:val="20"/>
          <w:szCs w:val="20"/>
        </w:rPr>
      </w:pPr>
    </w:p>
    <w:tbl>
      <w:tblPr>
        <w:tblW w:w="14407" w:type="dxa"/>
        <w:tblInd w:w="302" w:type="dxa"/>
        <w:tblLook w:val="01E0"/>
      </w:tblPr>
      <w:tblGrid>
        <w:gridCol w:w="7795"/>
        <w:gridCol w:w="6612"/>
      </w:tblGrid>
      <w:tr w:rsidR="007E0387" w:rsidTr="00934241">
        <w:trPr>
          <w:trHeight w:val="668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Pr="00FB0908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908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Pr="00FB0908" w:rsidRDefault="00FB0908" w:rsidP="00FB09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0908">
              <w:rPr>
                <w:rFonts w:ascii="Times New Roman" w:hAnsi="Times New Roman"/>
                <w:sz w:val="20"/>
                <w:szCs w:val="20"/>
              </w:rPr>
              <w:t>А</w:t>
            </w:r>
            <w:r w:rsidR="007E0387" w:rsidRPr="00FB0908">
              <w:rPr>
                <w:rFonts w:ascii="Times New Roman" w:hAnsi="Times New Roman"/>
                <w:sz w:val="20"/>
                <w:szCs w:val="20"/>
              </w:rPr>
              <w:t>дминистраци</w:t>
            </w:r>
            <w:r w:rsidRPr="00FB0908">
              <w:rPr>
                <w:rFonts w:ascii="Times New Roman" w:hAnsi="Times New Roman"/>
                <w:sz w:val="20"/>
                <w:szCs w:val="20"/>
              </w:rPr>
              <w:t>я</w:t>
            </w:r>
            <w:r w:rsidR="007E0387" w:rsidRPr="00FB0908">
              <w:rPr>
                <w:rFonts w:ascii="Times New Roman" w:hAnsi="Times New Roman"/>
                <w:sz w:val="20"/>
                <w:szCs w:val="20"/>
              </w:rPr>
              <w:t xml:space="preserve"> Ракитянского района</w:t>
            </w:r>
          </w:p>
        </w:tc>
      </w:tr>
      <w:tr w:rsidR="007E0387" w:rsidTr="00934241">
        <w:trPr>
          <w:trHeight w:val="379"/>
        </w:trPr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Связь с муниципальной программой </w:t>
            </w:r>
          </w:p>
        </w:tc>
        <w:tc>
          <w:tcPr>
            <w:tcW w:w="6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387" w:rsidRDefault="007E0387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 «Обеспечение населения Ракитянского района информацией о приоритетных направлениях муниципальной политики»</w:t>
            </w:r>
          </w:p>
        </w:tc>
      </w:tr>
    </w:tbl>
    <w:p w:rsidR="007E0387" w:rsidRDefault="007E0387" w:rsidP="007E0387">
      <w:pPr>
        <w:pStyle w:val="ConsPlus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ab/>
      </w:r>
    </w:p>
    <w:p w:rsidR="00637E2F" w:rsidRDefault="00637E2F" w:rsidP="007E038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0387" w:rsidRDefault="007E0387" w:rsidP="007E038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2. Показатели комплекса процессных мероприятий 2</w:t>
      </w:r>
    </w:p>
    <w:p w:rsidR="002D4E2A" w:rsidRDefault="002D4E2A" w:rsidP="007E038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0387" w:rsidRDefault="007E0387" w:rsidP="007E0387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1954"/>
        <w:gridCol w:w="1474"/>
        <w:gridCol w:w="1020"/>
        <w:gridCol w:w="1204"/>
        <w:gridCol w:w="850"/>
        <w:gridCol w:w="604"/>
        <w:gridCol w:w="695"/>
        <w:gridCol w:w="604"/>
        <w:gridCol w:w="604"/>
        <w:gridCol w:w="604"/>
        <w:gridCol w:w="604"/>
        <w:gridCol w:w="604"/>
        <w:gridCol w:w="1744"/>
      </w:tblGrid>
      <w:tr w:rsidR="007E0387" w:rsidTr="00FA397E">
        <w:trPr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23" w:tooltip="https://login.consultant.ru/link/?req=doc&amp;base=LAW&amp;n=482062&amp;date=07.08.2024" w:history="1">
              <w:r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7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 достижение показателя</w:t>
            </w:r>
          </w:p>
        </w:tc>
      </w:tr>
      <w:tr w:rsidR="00FA397E" w:rsidTr="00FA397E">
        <w:trPr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A397E" w:rsidTr="00FA397E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7E0387" w:rsidTr="00FA397E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2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Задача: Повышение активности населения и некоммерческих организаций в решении вопросов муниципального значения</w:t>
            </w:r>
          </w:p>
        </w:tc>
      </w:tr>
      <w:tr w:rsidR="00FA397E" w:rsidTr="00FA397E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1.1.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Количество проведенных форумов и других мероприятий с участием представителей некоммерческих организаций и других общественных самоуправлений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организационно-контрольной и информационно-аналитической работы администрации Ракитянского района, </w:t>
            </w:r>
          </w:p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«Центр социальных инициатив «Ракита»</w:t>
            </w:r>
          </w:p>
        </w:tc>
      </w:tr>
      <w:tr w:rsidR="00FA397E" w:rsidTr="00FA397E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1.2.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6D2A6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Количество </w:t>
            </w:r>
            <w:r w:rsidR="006D2A6C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участников конкурсов различного уровня из числа 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некоммерческих организаций района и других общественных самоуправлений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Прогрессирующий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КПМ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6D2A6C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97E" w:rsidRDefault="00FA397E" w:rsidP="0093424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организационно-контрольной и информационно-аналитической работы администрации Ракитянского района, </w:t>
            </w:r>
          </w:p>
          <w:p w:rsidR="00FA397E" w:rsidRDefault="00FA397E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АНО «Центр социальных инициатив «Ракита»</w:t>
            </w:r>
          </w:p>
        </w:tc>
      </w:tr>
    </w:tbl>
    <w:p w:rsidR="00912CC3" w:rsidRDefault="00912CC3" w:rsidP="00912CC3">
      <w:pPr>
        <w:spacing w:before="600" w:after="120"/>
        <w:jc w:val="center"/>
        <w:rPr>
          <w:rFonts w:ascii="Times New Roman" w:hAnsi="Times New Roman"/>
          <w:b/>
          <w:sz w:val="20"/>
          <w:szCs w:val="20"/>
        </w:rPr>
      </w:pPr>
    </w:p>
    <w:p w:rsidR="00912CC3" w:rsidRDefault="00912CC3" w:rsidP="00912CC3">
      <w:pPr>
        <w:spacing w:before="600" w:after="120"/>
        <w:jc w:val="center"/>
        <w:rPr>
          <w:rFonts w:ascii="Times New Roman" w:hAnsi="Times New Roman"/>
          <w:b/>
          <w:sz w:val="20"/>
          <w:szCs w:val="20"/>
        </w:rPr>
      </w:pPr>
    </w:p>
    <w:p w:rsidR="00912CC3" w:rsidRDefault="007E0387" w:rsidP="00912CC3">
      <w:pPr>
        <w:spacing w:before="600" w:after="12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3. План достижения показателей комплекса процессных мероприятий в 2025 году</w:t>
      </w:r>
    </w:p>
    <w:p w:rsidR="00912CC3" w:rsidRDefault="00912CC3" w:rsidP="00912CC3"/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/>
      </w:tblPr>
      <w:tblGrid>
        <w:gridCol w:w="563"/>
        <w:gridCol w:w="3956"/>
        <w:gridCol w:w="1095"/>
        <w:gridCol w:w="1366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8"/>
        <w:gridCol w:w="1500"/>
      </w:tblGrid>
      <w:tr w:rsidR="007E0387" w:rsidTr="00912CC3">
        <w:trPr>
          <w:trHeight w:val="349"/>
          <w:tblHeader/>
        </w:trPr>
        <w:tc>
          <w:tcPr>
            <w:tcW w:w="194" w:type="pct"/>
            <w:vMerge w:val="restart"/>
            <w:vAlign w:val="center"/>
          </w:tcPr>
          <w:p w:rsidR="000E4547" w:rsidRDefault="000E454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61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77" w:type="pct"/>
            <w:vMerge w:val="restart"/>
            <w:vAlign w:val="center"/>
          </w:tcPr>
          <w:p w:rsidR="007E0387" w:rsidRDefault="007E0387" w:rsidP="00637E2F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Уровень показател</w:t>
            </w:r>
            <w:r w:rsidR="00637E2F">
              <w:rPr>
                <w:rFonts w:ascii="Times New Roman" w:hAnsi="Times New Roman"/>
                <w:sz w:val="20"/>
                <w:szCs w:val="20"/>
              </w:rPr>
              <w:t>я</w:t>
            </w:r>
          </w:p>
        </w:tc>
        <w:tc>
          <w:tcPr>
            <w:tcW w:w="470" w:type="pct"/>
            <w:vMerge w:val="restar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 ОКЕИ)</w:t>
            </w:r>
          </w:p>
        </w:tc>
        <w:tc>
          <w:tcPr>
            <w:tcW w:w="2082" w:type="pct"/>
            <w:gridSpan w:val="11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517" w:type="pct"/>
            <w:vMerge w:val="restart"/>
            <w:vAlign w:val="center"/>
          </w:tcPr>
          <w:p w:rsidR="007E0387" w:rsidRDefault="007E0387" w:rsidP="00934241">
            <w:pPr>
              <w:spacing w:after="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 конец </w:t>
            </w:r>
          </w:p>
          <w:p w:rsidR="007E0387" w:rsidRDefault="007E0387" w:rsidP="0093424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года</w:t>
            </w:r>
          </w:p>
        </w:tc>
      </w:tr>
      <w:tr w:rsidR="007E0387" w:rsidTr="00912CC3">
        <w:trPr>
          <w:trHeight w:val="661"/>
          <w:tblHeader/>
        </w:trPr>
        <w:tc>
          <w:tcPr>
            <w:tcW w:w="194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7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0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март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апр.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июнь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июль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авг.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сен.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окт.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ноя.</w:t>
            </w:r>
          </w:p>
        </w:tc>
        <w:tc>
          <w:tcPr>
            <w:tcW w:w="517" w:type="pct"/>
            <w:vMerge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E0387" w:rsidTr="00934241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before="60" w:after="60"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806" w:type="pct"/>
            <w:gridSpan w:val="15"/>
            <w:vAlign w:val="center"/>
          </w:tcPr>
          <w:p w:rsidR="007E0387" w:rsidRDefault="007E0387" w:rsidP="00934241">
            <w:pPr>
              <w:spacing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активности населения и некоммерческих организаций в решении вопросов муниципального значения</w:t>
            </w:r>
          </w:p>
        </w:tc>
      </w:tr>
      <w:tr w:rsidR="007E0387" w:rsidTr="00912CC3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361" w:type="pct"/>
            <w:vAlign w:val="center"/>
          </w:tcPr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Количество проведенных форумов и других мероприятий с участием представителей некоммерческих организаций и других общественных самоуправлений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КПМ</w:t>
            </w:r>
          </w:p>
        </w:tc>
        <w:tc>
          <w:tcPr>
            <w:tcW w:w="470" w:type="pct"/>
            <w:vAlign w:val="center"/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E0387" w:rsidTr="00912CC3">
        <w:trPr>
          <w:trHeight w:val="386"/>
        </w:trPr>
        <w:tc>
          <w:tcPr>
            <w:tcW w:w="194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361" w:type="pct"/>
            <w:vAlign w:val="center"/>
          </w:tcPr>
          <w:p w:rsidR="007E0387" w:rsidRDefault="006D2A6C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Количество участников конкурсов различного уровня из числа некоммерческих организаций района и других общественных самоуправлений</w:t>
            </w:r>
          </w:p>
        </w:tc>
        <w:tc>
          <w:tcPr>
            <w:tcW w:w="377" w:type="pct"/>
            <w:vAlign w:val="center"/>
          </w:tcPr>
          <w:p w:rsidR="007E0387" w:rsidRDefault="007E0387" w:rsidP="00934241"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>КПМ</w:t>
            </w:r>
          </w:p>
        </w:tc>
        <w:tc>
          <w:tcPr>
            <w:tcW w:w="470" w:type="pct"/>
            <w:vAlign w:val="center"/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9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1" w:type="pct"/>
            <w:vAlign w:val="center"/>
          </w:tcPr>
          <w:p w:rsidR="007E0387" w:rsidRDefault="007E0387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17" w:type="pct"/>
            <w:vAlign w:val="center"/>
          </w:tcPr>
          <w:p w:rsidR="007E0387" w:rsidRDefault="006D2A6C" w:rsidP="00934241">
            <w:pPr>
              <w:spacing w:line="24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</w:tbl>
    <w:p w:rsidR="007E0387" w:rsidRDefault="007E0387" w:rsidP="007E0387">
      <w:pPr>
        <w:tabs>
          <w:tab w:val="left" w:pos="6435"/>
        </w:tabs>
        <w:spacing w:before="240" w:after="120" w:line="240" w:lineRule="auto"/>
        <w:ind w:firstLine="720"/>
        <w:rPr>
          <w:rFonts w:ascii="Times New Roman" w:hAnsi="Times New Roman"/>
          <w:sz w:val="20"/>
          <w:szCs w:val="20"/>
        </w:rPr>
      </w:pPr>
    </w:p>
    <w:p w:rsidR="007E0387" w:rsidRDefault="007E0387" w:rsidP="007E0387">
      <w:pPr>
        <w:pStyle w:val="412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4. Перечень мероприятий (результатов) комплекса процессных мероприятий 2</w:t>
      </w:r>
    </w:p>
    <w:p w:rsidR="007E0387" w:rsidRDefault="007E0387" w:rsidP="007E0387"/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584"/>
        <w:gridCol w:w="1474"/>
        <w:gridCol w:w="1204"/>
        <w:gridCol w:w="907"/>
        <w:gridCol w:w="604"/>
        <w:gridCol w:w="765"/>
        <w:gridCol w:w="763"/>
        <w:gridCol w:w="604"/>
        <w:gridCol w:w="604"/>
        <w:gridCol w:w="604"/>
        <w:gridCol w:w="604"/>
        <w:gridCol w:w="2119"/>
      </w:tblGrid>
      <w:tr w:rsidR="007E0387" w:rsidTr="005B7F19">
        <w:trPr>
          <w:jc w:val="center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24" w:tooltip="https://login.consultant.ru/link/?req=doc&amp;base=LAW&amp;n=482062&amp;date=07.08.2024" w:history="1">
              <w:r>
                <w:rPr>
                  <w:rFonts w:ascii="Times New Roman" w:eastAsia="Times New Roman" w:hAnsi="Times New Roman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5B7F19" w:rsidTr="005B7F19">
        <w:trPr>
          <w:jc w:val="center"/>
        </w:trPr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B7F19" w:rsidTr="005B7F19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</w:tr>
      <w:tr w:rsidR="007E0387" w:rsidTr="005B7F19">
        <w:trPr>
          <w:jc w:val="center"/>
        </w:trPr>
        <w:tc>
          <w:tcPr>
            <w:tcW w:w="133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Задача: Повышение активности населения и некоммерческих организаций в решении вопросов муниципального значения</w:t>
            </w:r>
          </w:p>
        </w:tc>
      </w:tr>
      <w:tr w:rsidR="005B7F19" w:rsidTr="005B7F19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114298" w:rsidP="001142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роведен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форум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и други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е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мероприяти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я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с участием представителей некоммерческих организаций и других общественных 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самоуправлений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Оказание услуг (выполнение работ)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Количество проведенных форумов и других мероприятий с участием представителей некоммерческих 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организаций и других общественных самоуправлений</w:t>
            </w:r>
          </w:p>
        </w:tc>
      </w:tr>
      <w:tr w:rsidR="005B7F19" w:rsidTr="005B7F19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Обеспечена подача проектов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некоммерческих организаций района и других общественных самоуправлений для участия в конкурсах различного уровня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Количество проектов некоммерческих организаций района и других общественных самоуправлений, поданных для участия в конкурсах различного уровня </w:t>
            </w:r>
          </w:p>
        </w:tc>
      </w:tr>
      <w:tr w:rsidR="00114298" w:rsidTr="005B7F19">
        <w:trPr>
          <w:jc w:val="center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11429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11429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Проведен </w:t>
            </w:r>
            <w:r w:rsidR="00CB3CA7"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районный </w:t>
            </w: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конкурс </w:t>
            </w:r>
            <w:r w:rsidR="00CB3CA7"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среди </w:t>
            </w: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НКО Ракитянского района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FB0908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FB0908" w:rsidRDefault="00114298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090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проектов некоммерческих организаций района и других общественных самоуправлений, поданных для участия в конкурсах различного уровня</w:t>
            </w:r>
          </w:p>
        </w:tc>
      </w:tr>
    </w:tbl>
    <w:p w:rsidR="00DC3723" w:rsidRDefault="00DC3723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0E4547" w:rsidRDefault="000E4547" w:rsidP="007E038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7E0387" w:rsidRPr="000E4547" w:rsidRDefault="007E0387" w:rsidP="000E4547">
      <w:pPr>
        <w:pStyle w:val="ad"/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0E4547">
        <w:rPr>
          <w:rFonts w:ascii="Times New Roman" w:hAnsi="Times New Roman"/>
          <w:b/>
          <w:sz w:val="20"/>
          <w:szCs w:val="20"/>
        </w:rPr>
        <w:t>Финансовое обеспечение комплекса процессных мероприятий 2</w:t>
      </w:r>
    </w:p>
    <w:p w:rsidR="000E4547" w:rsidRPr="000E4547" w:rsidRDefault="000E4547" w:rsidP="000E4547">
      <w:pPr>
        <w:pStyle w:val="a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7E0387" w:rsidRDefault="007E0387" w:rsidP="007E0387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2764"/>
        <w:gridCol w:w="1146"/>
        <w:gridCol w:w="1084"/>
        <w:gridCol w:w="1084"/>
        <w:gridCol w:w="1084"/>
        <w:gridCol w:w="1084"/>
        <w:gridCol w:w="1084"/>
        <w:gridCol w:w="1264"/>
      </w:tblGrid>
      <w:tr w:rsidR="007E0387" w:rsidTr="005B7F19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8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</w:tr>
      <w:tr w:rsidR="00491725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2 «</w:t>
            </w:r>
            <w:r w:rsidRPr="00491725">
              <w:rPr>
                <w:rFonts w:ascii="Times New Roman" w:hAnsi="Times New Roman"/>
                <w:sz w:val="20"/>
                <w:szCs w:val="20"/>
              </w:rPr>
              <w:t xml:space="preserve">Поддержка </w:t>
            </w:r>
            <w:r w:rsidRPr="00491725">
              <w:rPr>
                <w:rFonts w:ascii="Times New Roman" w:hAnsi="Times New Roman"/>
                <w:sz w:val="20"/>
                <w:szCs w:val="20"/>
              </w:rPr>
              <w:lastRenderedPageBreak/>
              <w:t>некоммерческих организаций и инициатив гражданского общества на территории Ракитянского района</w:t>
            </w:r>
            <w:proofErr w:type="gramStart"/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»(</w:t>
            </w:r>
            <w:proofErr w:type="gramEnd"/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F31CB3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15 192</w:t>
            </w:r>
          </w:p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91 152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Pr="00491725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федерального бюджета (</w:t>
            </w:r>
            <w:proofErr w:type="spellStart"/>
            <w:r w:rsidRPr="0049172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4917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Pr="00491725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 w:rsidRPr="0049172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4917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491725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 w:rsidRPr="00491725"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 w:rsidRPr="00491725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91725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DC3723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15 192</w:t>
            </w:r>
          </w:p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hAnsi="Times New Roman"/>
                <w:sz w:val="20"/>
                <w:szCs w:val="20"/>
              </w:rPr>
              <w:t>15 192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pStyle w:val="ConsPlusNormal"/>
              <w:rPr>
                <w:rFonts w:ascii="Times New Roman" w:hAnsi="Times New Roman" w:cs="Times New Roman"/>
              </w:rPr>
            </w:pPr>
            <w:r w:rsidRPr="00491725">
              <w:rPr>
                <w:rFonts w:ascii="Times New Roman" w:hAnsi="Times New Roman" w:cs="Times New Roman"/>
                <w:sz w:val="20"/>
                <w:szCs w:val="20"/>
              </w:rPr>
              <w:t>91 152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RPr="00F179A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F179A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1</w:t>
            </w:r>
            <w:r w:rsidR="005B7F19"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«Обеспечено проведение форумов и других мероприятий с </w:t>
            </w:r>
            <w:r w:rsidR="005B7F19"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участием представителей некоммерческих организаций и других общественных самоуправлений»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179A9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973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(результат) 2.«Обеспечена подача проектов некоммерческих организаций района и других общественных </w:t>
            </w: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самоуправлений для участия в конкурсах различного уровня»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F179A9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F179A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179A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3 500</w:t>
            </w:r>
          </w:p>
        </w:tc>
      </w:tr>
      <w:tr w:rsidR="005B7F19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91725" w:rsidRPr="00491725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t>Мероприятие (результат) 3. «Проведен районный конкурс среди НКО Ракитянского района» (всего), в том числе: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87 318</w:t>
            </w:r>
          </w:p>
        </w:tc>
      </w:tr>
      <w:tr w:rsidR="00CB3CA7" w:rsidTr="00DD376F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A7" w:rsidRDefault="00CB3CA7" w:rsidP="00CB3C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федерального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B3CA7" w:rsidTr="00DD376F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CA7" w:rsidRDefault="00CB3CA7" w:rsidP="00CB3C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 межбюджетные трансферты из иных бюджетов бюджетной системы Российской Федерации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CB3CA7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 межбюджетные трансферты из областного бюджета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справочно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491725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91725">
              <w:rPr>
                <w:rFonts w:ascii="Times New Roman" w:hAnsi="Times New Roman"/>
                <w:sz w:val="20"/>
                <w:szCs w:val="20"/>
              </w:rPr>
              <w:t>- местный бюджет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14 553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725" w:rsidRPr="00491725" w:rsidRDefault="00491725" w:rsidP="0049172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917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87 318</w:t>
            </w:r>
          </w:p>
        </w:tc>
      </w:tr>
      <w:tr w:rsidR="00CB3CA7" w:rsidTr="005B7F1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внебюджетные источники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Default="00CB3CA7" w:rsidP="00CB3CA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7E0387" w:rsidRDefault="007E038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0E4547" w:rsidRDefault="000E454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7E0387" w:rsidRDefault="007E038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6. План реализации комплекса процессных мероприятий 2</w:t>
      </w:r>
    </w:p>
    <w:p w:rsidR="007E0387" w:rsidRDefault="007E038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:rsidR="000E4547" w:rsidRDefault="000E4547" w:rsidP="007E0387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09"/>
        <w:gridCol w:w="2569"/>
        <w:gridCol w:w="1444"/>
        <w:gridCol w:w="2929"/>
        <w:gridCol w:w="2074"/>
        <w:gridCol w:w="1924"/>
      </w:tblGrid>
      <w:tr w:rsidR="007E038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система (при наличии)</w:t>
            </w:r>
          </w:p>
        </w:tc>
      </w:tr>
      <w:tr w:rsidR="007E038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</w:tr>
      <w:tr w:rsidR="007E038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Задача: Повышение активности населения и некоммерческих организаций в решении вопросов муниципального значения</w:t>
            </w:r>
          </w:p>
        </w:tc>
      </w:tr>
      <w:tr w:rsidR="007E0387" w:rsidTr="00934241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- 202</w:t>
            </w:r>
            <w:r w:rsidR="005B7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E038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>1.1.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Мероприятие (результат) «Обеспечено проведение форумов и других мероприятий с участием представителей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lastRenderedPageBreak/>
              <w:t>некоммерческих организаций и других общественных самоуправлений» 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E038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1.1.1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Мероприятие (результат) «Обеспечено проведение форумов и других мероприятий с участием представителей некоммерческих организаций и других общественных самоуправлений»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202</w:t>
            </w:r>
            <w:r w:rsidR="005B7F1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7E0387" w:rsidRDefault="007E0387" w:rsidP="00934241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7E0387" w:rsidRDefault="007E0387" w:rsidP="00934241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387" w:rsidRDefault="007E0387" w:rsidP="009342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7E0387" w:rsidRDefault="007E0387" w:rsidP="0093424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5B7F19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1.1.1.К.1.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«дорожной карты» по подготовке и проведению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Распоряжение, «дорожная карта»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5B7F19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1.1.1.К.2.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смета расходования денежных средств на проведение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Распоряжение, смета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5B7F19" w:rsidTr="00AD5829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1.1.1.К.3.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 сценарий проведение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Сценарий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DC3723" w:rsidTr="00AD5829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23" w:rsidRDefault="00DC3723" w:rsidP="00F74A5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1.1.1.К.</w:t>
            </w:r>
            <w:r w:rsidR="00F74A5F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23" w:rsidRDefault="00DC3723" w:rsidP="00DC3723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«Проведен форум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23" w:rsidRDefault="00DC3723" w:rsidP="00637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23" w:rsidRDefault="00DC3723" w:rsidP="00637E2F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DC3723" w:rsidRDefault="00DC3723" w:rsidP="00637E2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23" w:rsidRDefault="00DC3723" w:rsidP="00637E2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Скриншоты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статей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723" w:rsidRDefault="00DC3723" w:rsidP="00637E2F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DC3723" w:rsidRDefault="00DC3723" w:rsidP="00637E2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081AE7" w:rsidTr="00DD376F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</w:pPr>
            <w:r w:rsidRPr="005B7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подача проектов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некоммерческих 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организаций района и других общественных самоуправлений для участия в конкурсах различного уровня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аналитической работы администрации района, </w:t>
            </w:r>
          </w:p>
          <w:p w:rsidR="00081AE7" w:rsidRDefault="00081AE7" w:rsidP="00081AE7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081AE7" w:rsidRDefault="00081AE7" w:rsidP="00081AE7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081AE7" w:rsidRDefault="00081AE7" w:rsidP="00081A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AE7" w:rsidRDefault="00081AE7" w:rsidP="00081AE7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081AE7" w:rsidRDefault="00081AE7" w:rsidP="00081AE7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B7F19" w:rsidRPr="00E6728D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5B7F19" w:rsidRDefault="00081AE7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подача проектов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некоммерческих организаций района и других общественных самоуправлений для участия в конкурсах различного уровня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2 в 2025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B7F19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P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B7F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  <w:r w:rsidR="00081A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Контрольная точка «Подготовлено положение о проведении районного конкурса среди общественных 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lastRenderedPageBreak/>
              <w:t>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30.04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Распоряжение, Положение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5B7F19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1.2.1.К.</w:t>
            </w:r>
            <w:r w:rsidR="00081AE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F74A5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Контрольная точка «Подготовлено распоряжение об итогах </w:t>
            </w:r>
            <w:proofErr w:type="spellStart"/>
            <w:r w:rsidR="00F74A5F"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проведения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районного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конкурса среди общественных 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5B7F19" w:rsidRDefault="005B7F19" w:rsidP="005B7F19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F19" w:rsidRDefault="005B7F19" w:rsidP="005B7F19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5B7F19" w:rsidRDefault="005B7F19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11429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CB3CA7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CB3CA7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Мероприятие (результат) 3. «Проведен районный конкурс среди НКО Ракитянского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E8473D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624E38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E8473D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98" w:rsidRPr="0067059F" w:rsidRDefault="00CB3CA7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B3CA7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CB3CA7" w:rsidP="00081A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CB3CA7" w:rsidP="005B7F1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Мероприятие (результат) 3. «Проведен районный конкурс среди НКО Ракитянского района» в 2025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E8473D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624E38" w:rsidP="005B7F19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E8473D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CA7" w:rsidRPr="0067059F" w:rsidRDefault="00CB3CA7" w:rsidP="005B7F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24E3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F33F07" w:rsidP="00865E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1.3.1.К.</w:t>
            </w:r>
            <w:r w:rsidR="00865E96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«Проведен конкурсный </w:t>
            </w:r>
            <w:r w:rsidRPr="0067059F">
              <w:rPr>
                <w:rFonts w:ascii="Times New Roman" w:hAnsi="Times New Roman"/>
                <w:sz w:val="20"/>
                <w:szCs w:val="20"/>
              </w:rPr>
              <w:lastRenderedPageBreak/>
              <w:t>отбор на предоставление субсидий из бюджета Ракитянского района НКО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865E96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11.01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</w:t>
            </w: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E8473D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Информационное сообщение, протокол, </w:t>
            </w: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81251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</w:tr>
      <w:tr w:rsidR="00624E3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F33F07" w:rsidP="00865E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1.3.1.К.</w:t>
            </w:r>
            <w:r w:rsidR="00865E96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Контрольная точка «Заключены соглашения о предоставлении субсидий некоммерческим организациям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865E96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15.01-25.01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E8473D" w:rsidP="00E847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заключенных соглашений</w:t>
            </w:r>
            <w:r w:rsidRPr="0067059F">
              <w:rPr>
                <w:rFonts w:ascii="Times New Roman" w:hAnsi="Times New Roman"/>
              </w:rPr>
              <w:t xml:space="preserve"> </w:t>
            </w:r>
            <w:r w:rsidRPr="0067059F">
              <w:rPr>
                <w:rFonts w:ascii="Times New Roman" w:hAnsi="Times New Roman"/>
                <w:sz w:val="20"/>
                <w:szCs w:val="20"/>
              </w:rPr>
              <w:t>о</w:t>
            </w:r>
            <w:r w:rsidRPr="0067059F">
              <w:rPr>
                <w:rFonts w:ascii="Times New Roman" w:hAnsi="Times New Roman"/>
              </w:rPr>
              <w:t xml:space="preserve"> </w:t>
            </w: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предоставлении субсидий некоммерческим организациям на реализацию социально-значимых проектов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81251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24E3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F33F07" w:rsidP="00865E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1.3.1.К</w:t>
            </w:r>
            <w:r w:rsidR="00865E96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1-ый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865E96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E8473D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E8473D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81251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24E3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F33F07" w:rsidP="00865E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1.3.1.К.</w:t>
            </w:r>
            <w:r w:rsidR="00865E96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</w:t>
            </w:r>
            <w:r w:rsidRPr="0067059F">
              <w:rPr>
                <w:rFonts w:ascii="Times New Roman" w:hAnsi="Times New Roman"/>
                <w:sz w:val="20"/>
                <w:szCs w:val="20"/>
              </w:rPr>
              <w:lastRenderedPageBreak/>
              <w:t>2-ый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865E96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</w:t>
            </w:r>
            <w:r w:rsidR="00E8473D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E8473D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81251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24E38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F33F07" w:rsidP="00865E9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1.3.1.К.</w:t>
            </w:r>
            <w:r w:rsidR="00865E96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3-ый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865E96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E8473D"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24E38" w:rsidP="00624E38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E8473D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E38" w:rsidRPr="0067059F" w:rsidRDefault="00681251" w:rsidP="00624E3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1.3.1.К.6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предыдущий отчетный год»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1.3.1.К.7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059F">
              <w:rPr>
                <w:rFonts w:ascii="Times New Roman" w:hAnsi="Times New Roman"/>
                <w:sz w:val="20"/>
                <w:szCs w:val="20"/>
              </w:rPr>
              <w:t>Контрольная точка «Размещено информационное сообщение о проведении конкурса на предоставление субсидий из бюджета Ракитянского района НКО на реализацию социально 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22.12-.30.12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Информационное сообщение, 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67059F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7059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Официальный сайт органов местного самоуправления Ракитянского района</w:t>
            </w:r>
          </w:p>
        </w:tc>
      </w:tr>
      <w:tr w:rsidR="006B7D9C" w:rsidTr="00934241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- 2026 год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highlight w:val="white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highlight w:val="white"/>
                <w:lang w:eastAsia="ru-RU"/>
              </w:rPr>
              <w:t xml:space="preserve">Мероприятие (результат) «Обеспечено проведение форумов и других мероприятий с участием представителей некоммерческих организаций и других общественных самоуправлений»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2026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1.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«дорожной карты» по подготовке и проведению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Распоряжение, «дорожная карта»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</w:t>
            </w:r>
          </w:p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смета расходования денежных средств на проведение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Распоряжение, смета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trHeight w:val="253"/>
          <w:jc w:val="center"/>
        </w:trPr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3.</w:t>
            </w:r>
          </w:p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 сценарий проведение форума общественного самоуправления»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Сценарий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trHeight w:val="253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1.1.2 К.4.</w:t>
            </w:r>
          </w:p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«Проведен форум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Скриншоты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статей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1.2.2.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подача проектов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некоммерческих организаций района и других общественных самоуправлений для участия в конкурсах различного уровня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2 в 2026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B7D9C" w:rsidTr="00AD5829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1.2.2 К.1.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«Подготовлено положение о проведении районного конкурса среди общественных 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Распоряжение, Положение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1.2.2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«Подготовлено распоряжение об итогах проведении районного конкурса среди общественных 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Мероприятие (результат) 3. «Проведен районный конкурс среди НКО Ракитянского района» в 2026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«Проведен конкурсный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lastRenderedPageBreak/>
              <w:t>отбор на предоставление субсидий из бюджета Ракитянского района НКО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13.01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Информационное сообщение, протокол,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1.3.2.К.2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«Заключены соглашения о предоставлении субсидий некоммерческим организациям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15.01-26.01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заключенных соглашений</w:t>
            </w:r>
            <w:r w:rsidRPr="00D96D2E">
              <w:rPr>
                <w:rFonts w:ascii="Times New Roman" w:hAnsi="Times New Roman"/>
              </w:rPr>
              <w:t xml:space="preserve">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t>о</w:t>
            </w:r>
            <w:r w:rsidRPr="00D96D2E">
              <w:rPr>
                <w:rFonts w:ascii="Times New Roman" w:hAnsi="Times New Roman"/>
              </w:rPr>
              <w:t xml:space="preserve">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предоставлении субсидий некоммерческим организациям на реализацию социально-значимых проектов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1.3.2.К.3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1-ый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1.3.2.К.4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lastRenderedPageBreak/>
              <w:t>2-ый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20.07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1.3.2.К.5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3-ый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1.3.2.К.6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предыдущий отчетный год»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1.3.2.К.7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«Размещено информационное сообщение о проведении конкурса на предоставление субсидий из бюджета Ракитянского района НКО на реализацию социально 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22.12-.30.12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Информационное сообщение, 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Официальный сайт органов местного самоуправления Ракитянского района</w:t>
            </w:r>
          </w:p>
        </w:tc>
      </w:tr>
      <w:tr w:rsidR="006B7D9C" w:rsidTr="00637E2F">
        <w:trPr>
          <w:jc w:val="center"/>
        </w:trPr>
        <w:tc>
          <w:tcPr>
            <w:tcW w:w="122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- 2027 год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1.1.3.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D96D2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Мероприятие (результат) «Обеспечено проведение форумов и других мероприятий с участием представителей некоммерческих организаций и других общественных самоуправлений» в 2027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1.1.3. 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«дорожной карты» по подготовке и проведению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Распоряжение, «дорожная карта»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1.1.3. К.2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«Подготовлена смета расходования денежных средств на проведение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Распоряжение, смета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1.1.3. К.3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«Подготовлен сценарий проведение форума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Сценарий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E8473D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1.1.3. К.4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«Проведен форум общественного самоуправления»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01.10 - 25.12 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район,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Скриншоты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статей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E8473D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1.2.3.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«Обеспечена подача проектов</w:t>
            </w: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 xml:space="preserve"> некоммерческих организаций района и других общественных самоуправлений для участия в конкурсах различного уровня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 2 в 2027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Мотузщенко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Е.В., директор АНО «Центр социальных инициатив «Ракита»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E8473D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1.2.3. 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«Подготовлено положение о проведении районного конкурса среди общественных 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Распоряжение, Положение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E8473D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1.2.3.К.2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white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white"/>
                <w:lang w:eastAsia="ru-RU"/>
              </w:rPr>
              <w:t>Контрольная точка «Подготовлено распоряжение об итогах проведения районного конкурса среди общественных самоуправлений района»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Жариков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Е.А., начальник управления организационно-контрольной и информационно-аналитической работы администрации района, </w:t>
            </w:r>
          </w:p>
          <w:p w:rsidR="006B7D9C" w:rsidRDefault="006B7D9C" w:rsidP="006B7D9C">
            <w:pPr>
              <w:widowControl w:val="0"/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Шаповалова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А.Н., начальник отдела информационно-аналитической работы, по связям с общественностью и СМИ, 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Заболотняя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Default="006B7D9C" w:rsidP="006B7D9C">
            <w:pPr>
              <w:widowControl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  <w:p w:rsidR="006B7D9C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C3678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Мероприятие (результат) 3. «Проведен районный конкурс среди НКО Ракитянского района» в 202</w:t>
            </w:r>
            <w:r w:rsidR="00C36780" w:rsidRPr="00D96D2E">
              <w:rPr>
                <w:rFonts w:ascii="Times New Roman" w:hAnsi="Times New Roman"/>
                <w:sz w:val="20"/>
                <w:szCs w:val="20"/>
              </w:rPr>
              <w:t>7</w:t>
            </w:r>
            <w:r w:rsidRPr="00D96D2E">
              <w:rPr>
                <w:rFonts w:ascii="Times New Roman" w:hAnsi="Times New Roman"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36780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1.3.3.К.1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«Проведен конкурсный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lastRenderedPageBreak/>
              <w:t>отбор на предоставление субсидий из бюджета Ракитянского района НКО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12.01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Информационное сообщение, протокол,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1.3.3.К.</w:t>
            </w:r>
            <w:r w:rsidR="00C36780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«Заключены соглашения о предоставлении субсидий некоммерческим организациям на реализацию социально-значимых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C36780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15.01-25.01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заключенных соглашений</w:t>
            </w:r>
            <w:r w:rsidRPr="00D96D2E">
              <w:rPr>
                <w:rFonts w:ascii="Times New Roman" w:hAnsi="Times New Roman"/>
              </w:rPr>
              <w:t xml:space="preserve">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t>о</w:t>
            </w:r>
            <w:r w:rsidRPr="00D96D2E">
              <w:rPr>
                <w:rFonts w:ascii="Times New Roman" w:hAnsi="Times New Roman"/>
              </w:rPr>
              <w:t xml:space="preserve"> </w:t>
            </w: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предоставлении субсидий некоммерческим организациям на реализацию социально-значимых проектов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1.3.3.К.</w:t>
            </w:r>
            <w:r w:rsidR="00C36780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1-ый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C36780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6B7D9C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.04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1.3.3.К.</w:t>
            </w:r>
            <w:r w:rsidR="00C36780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 xml:space="preserve"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</w:t>
            </w:r>
            <w:r w:rsidRPr="00D96D2E">
              <w:rPr>
                <w:rFonts w:ascii="Times New Roman" w:hAnsi="Times New Roman"/>
                <w:sz w:val="20"/>
                <w:szCs w:val="20"/>
              </w:rPr>
              <w:lastRenderedPageBreak/>
              <w:t>2-ый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C36780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20</w:t>
            </w:r>
            <w:r w:rsidR="006B7D9C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.07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6B7D9C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1.3.3.К.</w:t>
            </w:r>
            <w:r w:rsidR="00C36780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3-ый квартал»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C36780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6B7D9C"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.10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9C" w:rsidRPr="00D96D2E" w:rsidRDefault="006B7D9C" w:rsidP="006B7D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36780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1.3.3.К.6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«Представлены отчеты о расходах получателя, источником финансового обеспечения которых является субсидия, и отчет о достижениях значений показателей результативности (результатов) использования субсидии за предыдущий отчетный год»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30.12.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Отчеты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</w:tr>
      <w:tr w:rsidR="00C36780" w:rsidTr="00934241">
        <w:trPr>
          <w:jc w:val="center"/>
        </w:trPr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1.3.3.К.7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6D2E">
              <w:rPr>
                <w:rFonts w:ascii="Times New Roman" w:hAnsi="Times New Roman"/>
                <w:sz w:val="20"/>
                <w:szCs w:val="20"/>
              </w:rPr>
              <w:t>Контрольная точка «Размещено информационное сообщение о проведении конкурса на предоставление субсидий из бюджета Ракитянского района НКО на реализацию социально значимых проектов»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22.12-.30.12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Джувалякова</w:t>
            </w:r>
            <w:proofErr w:type="spellEnd"/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Э.Н., старший специалист МКУ «Ресурсный центр обеспечения деятельности ОМС Ракитянского района»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Информационное сообщение, распоряжение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780" w:rsidRPr="00D96D2E" w:rsidRDefault="00C36780" w:rsidP="00C3678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96D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Официальный сайт органов местного самоуправления Ракитянского района</w:t>
            </w:r>
          </w:p>
        </w:tc>
      </w:tr>
    </w:tbl>
    <w:p w:rsidR="00AD20F0" w:rsidRDefault="00AD20F0" w:rsidP="00AD20F0"/>
    <w:p w:rsidR="00E42D22" w:rsidRPr="00E42D22" w:rsidRDefault="00E42D22" w:rsidP="00E42D22">
      <w:pPr>
        <w:pStyle w:val="2"/>
        <w:spacing w:before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2D22">
        <w:rPr>
          <w:rFonts w:ascii="Times New Roman" w:hAnsi="Times New Roman" w:cs="Times New Roman"/>
          <w:b/>
          <w:sz w:val="20"/>
          <w:szCs w:val="20"/>
        </w:rPr>
        <w:lastRenderedPageBreak/>
        <w:t>Сведения о порядке сбора информации и методике расчета показателя муниципальной программы (комплексной программы) Ракитянского района</w:t>
      </w:r>
    </w:p>
    <w:p w:rsidR="00E42D22" w:rsidRPr="006C7155" w:rsidRDefault="00E42D22" w:rsidP="00E42D2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314"/>
        <w:gridCol w:w="1449"/>
        <w:gridCol w:w="915"/>
        <w:gridCol w:w="1605"/>
        <w:gridCol w:w="1344"/>
        <w:gridCol w:w="1554"/>
        <w:gridCol w:w="1279"/>
        <w:gridCol w:w="1139"/>
        <w:gridCol w:w="1324"/>
        <w:gridCol w:w="1525"/>
        <w:gridCol w:w="924"/>
        <w:gridCol w:w="1254"/>
      </w:tblGrid>
      <w:tr w:rsidR="00417FC7" w:rsidRPr="00AE10E4" w:rsidTr="00AD5829">
        <w:trPr>
          <w:trHeight w:val="1394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Определение показателя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Временные характеристики показателя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Базовые показатели (используемые в формуле)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Метод сбора информации, индекс</w:t>
            </w:r>
            <w:r w:rsidRPr="00D9280D">
              <w:rPr>
                <w:rFonts w:ascii="Times New Roman" w:hAnsi="Times New Roman" w:cs="Times New Roman"/>
                <w:sz w:val="20"/>
                <w:szCs w:val="20"/>
              </w:rPr>
              <w:br/>
              <w:t>формы</w:t>
            </w:r>
            <w:r w:rsidRPr="00D9280D">
              <w:rPr>
                <w:rFonts w:ascii="Times New Roman" w:hAnsi="Times New Roman" w:cs="Times New Roman"/>
                <w:sz w:val="20"/>
                <w:szCs w:val="20"/>
              </w:rPr>
              <w:br/>
              <w:t>отчетности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Ответственный за сбор данных по показателю</w:t>
            </w:r>
            <w:proofErr w:type="gramEnd"/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Реквизиты акта (при наличии)</w:t>
            </w:r>
            <w:r w:rsidRPr="00D9280D">
              <w:rPr>
                <w:rStyle w:val="afb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F33F0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Срок представления годовой отчетной информации</w:t>
            </w:r>
          </w:p>
        </w:tc>
      </w:tr>
      <w:tr w:rsidR="00417FC7" w:rsidRPr="00AE10E4" w:rsidTr="00AD5829">
        <w:trPr>
          <w:trHeight w:val="22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17FC7" w:rsidRPr="00AE10E4" w:rsidTr="00FB0908">
        <w:trPr>
          <w:trHeight w:val="454"/>
        </w:trPr>
        <w:tc>
          <w:tcPr>
            <w:tcW w:w="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E42D22" w:rsidP="00AD58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D9280D" w:rsidRDefault="00417FC7" w:rsidP="00AD5829">
            <w:pPr>
              <w:pStyle w:val="af9"/>
              <w:rPr>
                <w:rFonts w:ascii="Times New Roman" w:hAnsi="Times New Roman"/>
                <w:iCs/>
              </w:rPr>
            </w:pPr>
            <w:r w:rsidRPr="00D9280D">
              <w:rPr>
                <w:rFonts w:ascii="Times New Roman" w:hAnsi="Times New Roman"/>
                <w:iCs/>
              </w:rPr>
              <w:t>Количество заключенных соглашений и контрактов между органами местного самоуправления и средствами массовой информации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417FC7" w:rsidP="00417FC7">
            <w:pPr>
              <w:pStyle w:val="af9"/>
              <w:jc w:val="center"/>
              <w:rPr>
                <w:rFonts w:ascii="Times New Roman" w:hAnsi="Times New Roman"/>
                <w:iCs/>
              </w:rPr>
            </w:pPr>
            <w:r w:rsidRPr="00D9280D">
              <w:rPr>
                <w:rFonts w:ascii="Times New Roman" w:hAnsi="Times New Roman"/>
                <w:iCs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D22" w:rsidRPr="00D9280D" w:rsidRDefault="00417FC7" w:rsidP="00AD5829">
            <w:pPr>
              <w:pStyle w:val="af9"/>
              <w:rPr>
                <w:rFonts w:ascii="Times New Roman" w:hAnsi="Times New Roman"/>
                <w:iCs/>
              </w:rPr>
            </w:pPr>
            <w:r w:rsidRPr="00D9280D">
              <w:rPr>
                <w:rFonts w:ascii="Times New Roman" w:hAnsi="Times New Roman"/>
                <w:iCs/>
              </w:rPr>
              <w:t>Прогрессирующий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417FC7" w:rsidP="00AD5829">
            <w:pPr>
              <w:pStyle w:val="af9"/>
              <w:rPr>
                <w:rFonts w:ascii="Times New Roman" w:hAnsi="Times New Roman"/>
                <w:iCs/>
              </w:rPr>
            </w:pPr>
            <w:r w:rsidRPr="00D9280D">
              <w:rPr>
                <w:rFonts w:ascii="Times New Roman" w:hAnsi="Times New Roman"/>
                <w:iCs/>
              </w:rPr>
              <w:t>Декабрь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417FC7" w:rsidP="00417FC7">
            <w:pPr>
              <w:pStyle w:val="af9"/>
              <w:rPr>
                <w:rFonts w:ascii="Times New Roman" w:hAnsi="Times New Roman"/>
                <w:iCs/>
              </w:rPr>
            </w:pPr>
            <w:r w:rsidRPr="00D9280D">
              <w:rPr>
                <w:rFonts w:ascii="Times New Roman" w:hAnsi="Times New Roman"/>
                <w:iCs/>
              </w:rPr>
              <w:t>Заключение соглашений и контрактов по фор</w:t>
            </w:r>
            <w:r w:rsidR="001705C4">
              <w:rPr>
                <w:rFonts w:ascii="Times New Roman" w:hAnsi="Times New Roman"/>
                <w:iCs/>
              </w:rPr>
              <w:t xml:space="preserve">ме, согласованной с управлением </w:t>
            </w:r>
            <w:r w:rsidRPr="00D9280D">
              <w:rPr>
                <w:rFonts w:ascii="Times New Roman" w:hAnsi="Times New Roman"/>
                <w:iCs/>
              </w:rPr>
              <w:t>юридического обеспечения администрации района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Cs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Cs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af9"/>
              <w:rPr>
                <w:rFonts w:ascii="Times New Roman" w:hAnsi="Times New Roman"/>
                <w:i/>
                <w:iCs/>
              </w:rPr>
            </w:pPr>
          </w:p>
        </w:tc>
      </w:tr>
      <w:tr w:rsidR="00417FC7" w:rsidRPr="006C7155" w:rsidTr="00FB0908">
        <w:trPr>
          <w:trHeight w:val="145"/>
        </w:trPr>
        <w:tc>
          <w:tcPr>
            <w:tcW w:w="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22" w:rsidRPr="00D9280D" w:rsidRDefault="00E42D22" w:rsidP="00AD5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22" w:rsidRPr="00D9280D" w:rsidRDefault="00E42D22" w:rsidP="00AD5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22" w:rsidRPr="00D9280D" w:rsidRDefault="00E42D22" w:rsidP="00417FC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22" w:rsidRPr="00D9280D" w:rsidRDefault="00E42D22" w:rsidP="00AD5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D22" w:rsidRPr="00D9280D" w:rsidRDefault="00E42D22" w:rsidP="00AD58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Шаповалова</w:t>
            </w:r>
            <w:proofErr w:type="spellEnd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 xml:space="preserve"> А.Н., начальник отдела информационно-аналитической работы, по связям с общественностью и СМИ,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D9280D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  <w:tr w:rsidR="00417FC7" w:rsidRPr="006C7155" w:rsidTr="00AD5829">
        <w:trPr>
          <w:trHeight w:val="226"/>
        </w:trPr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2D22" w:rsidRPr="006C7155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FC7">
              <w:rPr>
                <w:rFonts w:ascii="Times New Roman" w:hAnsi="Times New Roman" w:cs="Times New Roman"/>
                <w:sz w:val="20"/>
                <w:szCs w:val="20"/>
              </w:rPr>
              <w:t>Количество проектов некоммерческих организаций района и других общественных самоуправлений, поданных для участия в конкурсах различного уровня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417FC7" w:rsidP="00417F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FC7">
              <w:rPr>
                <w:rFonts w:ascii="Times New Roman" w:hAnsi="Times New Roman" w:cs="Times New Roman"/>
                <w:sz w:val="20"/>
                <w:szCs w:val="20"/>
              </w:rPr>
              <w:t>Прогрессирующий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1705C4" w:rsidP="001705C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Ведётся реестр</w:t>
            </w:r>
            <w:r w:rsidR="00D9280D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проектов, поданных </w:t>
            </w:r>
            <w:r w:rsidR="00417FC7">
              <w:rPr>
                <w:rFonts w:ascii="Times New Roman" w:hAnsi="Times New Roman" w:cs="Times New Roman"/>
                <w:sz w:val="20"/>
                <w:szCs w:val="20"/>
              </w:rPr>
              <w:t xml:space="preserve">НКО и </w:t>
            </w:r>
            <w:r w:rsidR="00D9280D" w:rsidRPr="00D9280D">
              <w:rPr>
                <w:rFonts w:ascii="Times New Roman" w:hAnsi="Times New Roman" w:cs="Times New Roman"/>
                <w:sz w:val="20"/>
                <w:szCs w:val="20"/>
              </w:rPr>
              <w:t>других общественных самоуправлений</w:t>
            </w:r>
            <w:r w:rsidR="00D928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D9280D" w:rsidRPr="00417FC7">
              <w:rPr>
                <w:rFonts w:ascii="Times New Roman" w:hAnsi="Times New Roman" w:cs="Times New Roman"/>
                <w:sz w:val="20"/>
                <w:szCs w:val="20"/>
              </w:rPr>
              <w:t>для участия в конкурсах различного уровня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D9280D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>Заболотняя</w:t>
            </w:r>
            <w:proofErr w:type="spellEnd"/>
            <w:r w:rsidRPr="00D9280D">
              <w:rPr>
                <w:rFonts w:ascii="Times New Roman" w:hAnsi="Times New Roman" w:cs="Times New Roman"/>
                <w:sz w:val="20"/>
                <w:szCs w:val="20"/>
              </w:rPr>
              <w:t xml:space="preserve"> С.Е., начальник отдела общего контроля и взаимодействия с муниципальными образованиями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E42D22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D22" w:rsidRPr="006C7155" w:rsidRDefault="00417FC7" w:rsidP="00AD582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17FC7">
              <w:rPr>
                <w:rFonts w:ascii="Times New Roman" w:hAnsi="Times New Roman" w:cs="Times New Roman"/>
                <w:sz w:val="20"/>
                <w:szCs w:val="20"/>
              </w:rPr>
              <w:t>1 раз в год</w:t>
            </w:r>
          </w:p>
        </w:tc>
      </w:tr>
    </w:tbl>
    <w:p w:rsidR="007E0387" w:rsidRDefault="007E0387" w:rsidP="007E0387">
      <w:pPr>
        <w:rPr>
          <w:rFonts w:ascii="Times New Roman" w:hAnsi="Times New Roman"/>
          <w:sz w:val="20"/>
          <w:szCs w:val="20"/>
        </w:rPr>
      </w:pPr>
      <w:bookmarkStart w:id="4" w:name="_Hlk109748406"/>
      <w:bookmarkEnd w:id="4"/>
    </w:p>
    <w:p w:rsidR="007E0387" w:rsidRDefault="007E0387" w:rsidP="007E0387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7B19">
        <w:rPr>
          <w:rFonts w:ascii="Times New Roman" w:hAnsi="Times New Roman" w:cs="Times New Roman"/>
          <w:b/>
          <w:sz w:val="24"/>
          <w:szCs w:val="24"/>
        </w:rPr>
        <w:t>Начальник управления экономического развития                                                                                       Э.В. Макаренко</w:t>
      </w:r>
    </w:p>
    <w:p w:rsidR="007E0387" w:rsidRDefault="007E0387" w:rsidP="00C36780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sectPr w:rsidR="007E0387" w:rsidSect="00CB692B">
      <w:headerReference w:type="default" r:id="rId25"/>
      <w:footerReference w:type="default" r:id="rId26"/>
      <w:headerReference w:type="first" r:id="rId27"/>
      <w:footerReference w:type="first" r:id="rId2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22A" w:rsidRDefault="007D122A">
      <w:pPr>
        <w:spacing w:after="0" w:line="240" w:lineRule="auto"/>
      </w:pPr>
      <w:r>
        <w:separator/>
      </w:r>
    </w:p>
  </w:endnote>
  <w:endnote w:type="continuationSeparator" w:id="0">
    <w:p w:rsidR="007D122A" w:rsidRDefault="007D1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yrillicHeav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9A9" w:rsidRDefault="00F179A9">
    <w:pPr>
      <w:pStyle w:val="15"/>
      <w:jc w:val="right"/>
      <w:rPr>
        <w:rFonts w:ascii="Times New Roman" w:hAnsi="Times New Roman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9A9" w:rsidRDefault="00F179A9">
    <w:pPr>
      <w:pStyle w:val="1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22A" w:rsidRDefault="007D122A">
      <w:pPr>
        <w:spacing w:after="0" w:line="240" w:lineRule="auto"/>
      </w:pPr>
      <w:r>
        <w:separator/>
      </w:r>
    </w:p>
  </w:footnote>
  <w:footnote w:type="continuationSeparator" w:id="0">
    <w:p w:rsidR="007D122A" w:rsidRDefault="007D1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5648184"/>
      <w:docPartObj>
        <w:docPartGallery w:val="Page Numbers (Top of Page)"/>
        <w:docPartUnique/>
      </w:docPartObj>
    </w:sdtPr>
    <w:sdtContent>
      <w:p w:rsidR="00F179A9" w:rsidRDefault="008932F1">
        <w:pPr>
          <w:pStyle w:val="14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 w:rsidR="00F179A9"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E7378F">
          <w:rPr>
            <w:rFonts w:ascii="Times New Roman" w:hAnsi="Times New Roman"/>
            <w:noProof/>
            <w:sz w:val="24"/>
            <w:szCs w:val="24"/>
          </w:rPr>
          <w:t>4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9A9" w:rsidRDefault="00F179A9">
    <w:pPr>
      <w:pStyle w:val="14"/>
      <w:jc w:val="center"/>
    </w:pPr>
  </w:p>
  <w:p w:rsidR="00F179A9" w:rsidRDefault="00F179A9">
    <w:pPr>
      <w:pStyle w:val="1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2476575"/>
      <w:docPartObj>
        <w:docPartGallery w:val="Page Numbers (Top of Page)"/>
        <w:docPartUnique/>
      </w:docPartObj>
    </w:sdtPr>
    <w:sdtContent>
      <w:p w:rsidR="00F179A9" w:rsidRDefault="008932F1">
        <w:pPr>
          <w:pStyle w:val="14"/>
          <w:jc w:val="center"/>
        </w:pPr>
        <w:r>
          <w:rPr>
            <w:noProof/>
          </w:rPr>
          <w:fldChar w:fldCharType="begin"/>
        </w:r>
        <w:r w:rsidR="00F179A9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7378F">
          <w:rPr>
            <w:noProof/>
          </w:rPr>
          <w:t>62</w:t>
        </w:r>
        <w:r>
          <w:rPr>
            <w:noProof/>
          </w:rPr>
          <w:fldChar w:fldCharType="end"/>
        </w:r>
      </w:p>
    </w:sdtContent>
  </w:sdt>
  <w:p w:rsidR="00F179A9" w:rsidRDefault="00F179A9">
    <w:pPr>
      <w:pStyle w:val="14"/>
      <w:jc w:val="center"/>
      <w:rPr>
        <w:rFonts w:ascii="Times New Roman" w:hAnsi="Times New Roman"/>
        <w:sz w:val="24"/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3913044"/>
      <w:docPartObj>
        <w:docPartGallery w:val="Page Numbers (Top of Page)"/>
        <w:docPartUnique/>
      </w:docPartObj>
    </w:sdtPr>
    <w:sdtContent>
      <w:p w:rsidR="00F179A9" w:rsidRDefault="008932F1">
        <w:pPr>
          <w:pStyle w:val="14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 w:rsidR="00F179A9">
          <w:rPr>
            <w:rFonts w:ascii="Times New Roman" w:hAnsi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 w:rsidR="00E7378F">
          <w:rPr>
            <w:rFonts w:ascii="Times New Roman" w:hAnsi="Times New Roman"/>
            <w:noProof/>
            <w:sz w:val="24"/>
            <w:szCs w:val="24"/>
          </w:rPr>
          <w:t>9</w:t>
        </w:r>
        <w:r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83089"/>
    <w:multiLevelType w:val="hybridMultilevel"/>
    <w:tmpl w:val="5FC44AAC"/>
    <w:lvl w:ilvl="0" w:tplc="144290F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A9E8C7D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45C56E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DEA066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DF68303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75039A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57AC50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1BA3DE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7102BB6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0B5333D"/>
    <w:multiLevelType w:val="hybridMultilevel"/>
    <w:tmpl w:val="CD7A7D6E"/>
    <w:lvl w:ilvl="0" w:tplc="53787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92A0F98">
      <w:start w:val="1"/>
      <w:numFmt w:val="lowerLetter"/>
      <w:lvlText w:val="%2."/>
      <w:lvlJc w:val="left"/>
      <w:pPr>
        <w:ind w:left="1440" w:hanging="360"/>
      </w:pPr>
    </w:lvl>
    <w:lvl w:ilvl="2" w:tplc="8A6847B4">
      <w:start w:val="1"/>
      <w:numFmt w:val="lowerRoman"/>
      <w:lvlText w:val="%3."/>
      <w:lvlJc w:val="right"/>
      <w:pPr>
        <w:ind w:left="2160" w:hanging="180"/>
      </w:pPr>
    </w:lvl>
    <w:lvl w:ilvl="3" w:tplc="59EAEE6E">
      <w:start w:val="1"/>
      <w:numFmt w:val="decimal"/>
      <w:lvlText w:val="%4."/>
      <w:lvlJc w:val="left"/>
      <w:pPr>
        <w:ind w:left="2880" w:hanging="360"/>
      </w:pPr>
    </w:lvl>
    <w:lvl w:ilvl="4" w:tplc="7142892A">
      <w:start w:val="1"/>
      <w:numFmt w:val="lowerLetter"/>
      <w:lvlText w:val="%5."/>
      <w:lvlJc w:val="left"/>
      <w:pPr>
        <w:ind w:left="3600" w:hanging="360"/>
      </w:pPr>
    </w:lvl>
    <w:lvl w:ilvl="5" w:tplc="843A2F8C">
      <w:start w:val="1"/>
      <w:numFmt w:val="lowerRoman"/>
      <w:lvlText w:val="%6."/>
      <w:lvlJc w:val="right"/>
      <w:pPr>
        <w:ind w:left="4320" w:hanging="180"/>
      </w:pPr>
    </w:lvl>
    <w:lvl w:ilvl="6" w:tplc="8B860398">
      <w:start w:val="1"/>
      <w:numFmt w:val="decimal"/>
      <w:lvlText w:val="%7."/>
      <w:lvlJc w:val="left"/>
      <w:pPr>
        <w:ind w:left="5040" w:hanging="360"/>
      </w:pPr>
    </w:lvl>
    <w:lvl w:ilvl="7" w:tplc="2CE258B0">
      <w:start w:val="1"/>
      <w:numFmt w:val="lowerLetter"/>
      <w:lvlText w:val="%8."/>
      <w:lvlJc w:val="left"/>
      <w:pPr>
        <w:ind w:left="5760" w:hanging="360"/>
      </w:pPr>
    </w:lvl>
    <w:lvl w:ilvl="8" w:tplc="F3E8BE2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7305"/>
    <w:multiLevelType w:val="hybridMultilevel"/>
    <w:tmpl w:val="D20E1DEE"/>
    <w:lvl w:ilvl="0" w:tplc="93603C4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27A8BCC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B5E4781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3288FD2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68E45D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DC80BD9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6E60EFB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78945E52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F10030D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492485D"/>
    <w:multiLevelType w:val="hybridMultilevel"/>
    <w:tmpl w:val="C56C5088"/>
    <w:lvl w:ilvl="0" w:tplc="0A1A02E6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7A34BF2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6434B6D8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F3B64DC6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31480F0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F8544A70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84C3D24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FAB0F182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C4A8EBC0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15767E57"/>
    <w:multiLevelType w:val="hybridMultilevel"/>
    <w:tmpl w:val="3C4A4AAA"/>
    <w:lvl w:ilvl="0" w:tplc="CD6E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BEB00A">
      <w:start w:val="1"/>
      <w:numFmt w:val="lowerLetter"/>
      <w:lvlText w:val="%2."/>
      <w:lvlJc w:val="left"/>
      <w:pPr>
        <w:ind w:left="1440" w:hanging="360"/>
      </w:pPr>
    </w:lvl>
    <w:lvl w:ilvl="2" w:tplc="F46ED92A">
      <w:start w:val="1"/>
      <w:numFmt w:val="lowerRoman"/>
      <w:lvlText w:val="%3."/>
      <w:lvlJc w:val="right"/>
      <w:pPr>
        <w:ind w:left="2160" w:hanging="180"/>
      </w:pPr>
    </w:lvl>
    <w:lvl w:ilvl="3" w:tplc="BCFC9C1C">
      <w:start w:val="1"/>
      <w:numFmt w:val="decimal"/>
      <w:lvlText w:val="%4."/>
      <w:lvlJc w:val="left"/>
      <w:pPr>
        <w:ind w:left="2880" w:hanging="360"/>
      </w:pPr>
    </w:lvl>
    <w:lvl w:ilvl="4" w:tplc="73AE405E">
      <w:start w:val="1"/>
      <w:numFmt w:val="lowerLetter"/>
      <w:lvlText w:val="%5."/>
      <w:lvlJc w:val="left"/>
      <w:pPr>
        <w:ind w:left="3600" w:hanging="360"/>
      </w:pPr>
    </w:lvl>
    <w:lvl w:ilvl="5" w:tplc="DCF2E874">
      <w:start w:val="1"/>
      <w:numFmt w:val="lowerRoman"/>
      <w:lvlText w:val="%6."/>
      <w:lvlJc w:val="right"/>
      <w:pPr>
        <w:ind w:left="4320" w:hanging="180"/>
      </w:pPr>
    </w:lvl>
    <w:lvl w:ilvl="6" w:tplc="2CCC0B08">
      <w:start w:val="1"/>
      <w:numFmt w:val="decimal"/>
      <w:lvlText w:val="%7."/>
      <w:lvlJc w:val="left"/>
      <w:pPr>
        <w:ind w:left="5040" w:hanging="360"/>
      </w:pPr>
    </w:lvl>
    <w:lvl w:ilvl="7" w:tplc="A0EAD534">
      <w:start w:val="1"/>
      <w:numFmt w:val="lowerLetter"/>
      <w:lvlText w:val="%8."/>
      <w:lvlJc w:val="left"/>
      <w:pPr>
        <w:ind w:left="5760" w:hanging="360"/>
      </w:pPr>
    </w:lvl>
    <w:lvl w:ilvl="8" w:tplc="A4109B5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75F28"/>
    <w:multiLevelType w:val="hybridMultilevel"/>
    <w:tmpl w:val="9D58A560"/>
    <w:lvl w:ilvl="0" w:tplc="BFEC6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7A8D68">
      <w:start w:val="1"/>
      <w:numFmt w:val="lowerLetter"/>
      <w:lvlText w:val="%2."/>
      <w:lvlJc w:val="left"/>
      <w:pPr>
        <w:ind w:left="1440" w:hanging="360"/>
      </w:pPr>
    </w:lvl>
    <w:lvl w:ilvl="2" w:tplc="3DD0B71E">
      <w:start w:val="1"/>
      <w:numFmt w:val="lowerRoman"/>
      <w:lvlText w:val="%3."/>
      <w:lvlJc w:val="right"/>
      <w:pPr>
        <w:ind w:left="2160" w:hanging="180"/>
      </w:pPr>
    </w:lvl>
    <w:lvl w:ilvl="3" w:tplc="92927612">
      <w:start w:val="1"/>
      <w:numFmt w:val="decimal"/>
      <w:lvlText w:val="%4."/>
      <w:lvlJc w:val="left"/>
      <w:pPr>
        <w:ind w:left="2880" w:hanging="360"/>
      </w:pPr>
    </w:lvl>
    <w:lvl w:ilvl="4" w:tplc="F250A05E">
      <w:start w:val="1"/>
      <w:numFmt w:val="lowerLetter"/>
      <w:lvlText w:val="%5."/>
      <w:lvlJc w:val="left"/>
      <w:pPr>
        <w:ind w:left="3600" w:hanging="360"/>
      </w:pPr>
    </w:lvl>
    <w:lvl w:ilvl="5" w:tplc="AD4485A6">
      <w:start w:val="1"/>
      <w:numFmt w:val="lowerRoman"/>
      <w:lvlText w:val="%6."/>
      <w:lvlJc w:val="right"/>
      <w:pPr>
        <w:ind w:left="4320" w:hanging="180"/>
      </w:pPr>
    </w:lvl>
    <w:lvl w:ilvl="6" w:tplc="CBCAB3CE">
      <w:start w:val="1"/>
      <w:numFmt w:val="decimal"/>
      <w:lvlText w:val="%7."/>
      <w:lvlJc w:val="left"/>
      <w:pPr>
        <w:ind w:left="5040" w:hanging="360"/>
      </w:pPr>
    </w:lvl>
    <w:lvl w:ilvl="7" w:tplc="81307C74">
      <w:start w:val="1"/>
      <w:numFmt w:val="lowerLetter"/>
      <w:lvlText w:val="%8."/>
      <w:lvlJc w:val="left"/>
      <w:pPr>
        <w:ind w:left="5760" w:hanging="360"/>
      </w:pPr>
    </w:lvl>
    <w:lvl w:ilvl="8" w:tplc="ED8EEE2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C565AC"/>
    <w:multiLevelType w:val="hybridMultilevel"/>
    <w:tmpl w:val="AE0694AC"/>
    <w:lvl w:ilvl="0" w:tplc="F416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B9AC3DA">
      <w:start w:val="1"/>
      <w:numFmt w:val="lowerLetter"/>
      <w:lvlText w:val="%2."/>
      <w:lvlJc w:val="left"/>
      <w:pPr>
        <w:ind w:left="1440" w:hanging="360"/>
      </w:pPr>
    </w:lvl>
    <w:lvl w:ilvl="2" w:tplc="2482FDD8">
      <w:start w:val="1"/>
      <w:numFmt w:val="lowerRoman"/>
      <w:lvlText w:val="%3."/>
      <w:lvlJc w:val="right"/>
      <w:pPr>
        <w:ind w:left="2160" w:hanging="180"/>
      </w:pPr>
    </w:lvl>
    <w:lvl w:ilvl="3" w:tplc="09FC6366">
      <w:start w:val="1"/>
      <w:numFmt w:val="decimal"/>
      <w:lvlText w:val="%4."/>
      <w:lvlJc w:val="left"/>
      <w:pPr>
        <w:ind w:left="2880" w:hanging="360"/>
      </w:pPr>
    </w:lvl>
    <w:lvl w:ilvl="4" w:tplc="9A681B1E">
      <w:start w:val="1"/>
      <w:numFmt w:val="lowerLetter"/>
      <w:lvlText w:val="%5."/>
      <w:lvlJc w:val="left"/>
      <w:pPr>
        <w:ind w:left="3600" w:hanging="360"/>
      </w:pPr>
    </w:lvl>
    <w:lvl w:ilvl="5" w:tplc="D26AB4C0">
      <w:start w:val="1"/>
      <w:numFmt w:val="lowerRoman"/>
      <w:lvlText w:val="%6."/>
      <w:lvlJc w:val="right"/>
      <w:pPr>
        <w:ind w:left="4320" w:hanging="180"/>
      </w:pPr>
    </w:lvl>
    <w:lvl w:ilvl="6" w:tplc="9F24B098">
      <w:start w:val="1"/>
      <w:numFmt w:val="decimal"/>
      <w:lvlText w:val="%7."/>
      <w:lvlJc w:val="left"/>
      <w:pPr>
        <w:ind w:left="5040" w:hanging="360"/>
      </w:pPr>
    </w:lvl>
    <w:lvl w:ilvl="7" w:tplc="4162CB5C">
      <w:start w:val="1"/>
      <w:numFmt w:val="lowerLetter"/>
      <w:lvlText w:val="%8."/>
      <w:lvlJc w:val="left"/>
      <w:pPr>
        <w:ind w:left="5760" w:hanging="360"/>
      </w:pPr>
    </w:lvl>
    <w:lvl w:ilvl="8" w:tplc="3CA0241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17A29"/>
    <w:multiLevelType w:val="hybridMultilevel"/>
    <w:tmpl w:val="79DEA2F0"/>
    <w:lvl w:ilvl="0" w:tplc="7166B2DC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1CFAEAA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C8308CE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E90512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9C41BB6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626724A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1EB6868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93671D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A44EED8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25706039"/>
    <w:multiLevelType w:val="hybridMultilevel"/>
    <w:tmpl w:val="81503956"/>
    <w:lvl w:ilvl="0" w:tplc="08363AC4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C80E614A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D50E1E04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FCC01EE8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212ABAAE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526E9AA0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55FC25D0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1BC6DAA0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C6F2C9AC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2A454BAA"/>
    <w:multiLevelType w:val="hybridMultilevel"/>
    <w:tmpl w:val="ED94DBEE"/>
    <w:lvl w:ilvl="0" w:tplc="D4266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1E1E9C">
      <w:start w:val="1"/>
      <w:numFmt w:val="lowerLetter"/>
      <w:lvlText w:val="%2."/>
      <w:lvlJc w:val="left"/>
      <w:pPr>
        <w:ind w:left="1440" w:hanging="360"/>
      </w:pPr>
    </w:lvl>
    <w:lvl w:ilvl="2" w:tplc="CB1447D2">
      <w:start w:val="1"/>
      <w:numFmt w:val="lowerRoman"/>
      <w:lvlText w:val="%3."/>
      <w:lvlJc w:val="right"/>
      <w:pPr>
        <w:ind w:left="2160" w:hanging="180"/>
      </w:pPr>
    </w:lvl>
    <w:lvl w:ilvl="3" w:tplc="AFD045B8">
      <w:start w:val="1"/>
      <w:numFmt w:val="decimal"/>
      <w:lvlText w:val="%4."/>
      <w:lvlJc w:val="left"/>
      <w:pPr>
        <w:ind w:left="2880" w:hanging="360"/>
      </w:pPr>
    </w:lvl>
    <w:lvl w:ilvl="4" w:tplc="1D8A8B38">
      <w:start w:val="1"/>
      <w:numFmt w:val="lowerLetter"/>
      <w:lvlText w:val="%5."/>
      <w:lvlJc w:val="left"/>
      <w:pPr>
        <w:ind w:left="3600" w:hanging="360"/>
      </w:pPr>
    </w:lvl>
    <w:lvl w:ilvl="5" w:tplc="531E37B4">
      <w:start w:val="1"/>
      <w:numFmt w:val="lowerRoman"/>
      <w:lvlText w:val="%6."/>
      <w:lvlJc w:val="right"/>
      <w:pPr>
        <w:ind w:left="4320" w:hanging="180"/>
      </w:pPr>
    </w:lvl>
    <w:lvl w:ilvl="6" w:tplc="80FCC14E">
      <w:start w:val="1"/>
      <w:numFmt w:val="decimal"/>
      <w:lvlText w:val="%7."/>
      <w:lvlJc w:val="left"/>
      <w:pPr>
        <w:ind w:left="5040" w:hanging="360"/>
      </w:pPr>
    </w:lvl>
    <w:lvl w:ilvl="7" w:tplc="5A42F8A0">
      <w:start w:val="1"/>
      <w:numFmt w:val="lowerLetter"/>
      <w:lvlText w:val="%8."/>
      <w:lvlJc w:val="left"/>
      <w:pPr>
        <w:ind w:left="5760" w:hanging="360"/>
      </w:pPr>
    </w:lvl>
    <w:lvl w:ilvl="8" w:tplc="94EC924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16B6A"/>
    <w:multiLevelType w:val="hybridMultilevel"/>
    <w:tmpl w:val="2548B680"/>
    <w:lvl w:ilvl="0" w:tplc="F796DD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92B432">
      <w:start w:val="1"/>
      <w:numFmt w:val="lowerLetter"/>
      <w:lvlText w:val="%2."/>
      <w:lvlJc w:val="left"/>
      <w:pPr>
        <w:ind w:left="1440" w:hanging="360"/>
      </w:pPr>
    </w:lvl>
    <w:lvl w:ilvl="2" w:tplc="5F7A62C6">
      <w:start w:val="1"/>
      <w:numFmt w:val="lowerRoman"/>
      <w:lvlText w:val="%3."/>
      <w:lvlJc w:val="right"/>
      <w:pPr>
        <w:ind w:left="2160" w:hanging="180"/>
      </w:pPr>
    </w:lvl>
    <w:lvl w:ilvl="3" w:tplc="E3A24C88">
      <w:start w:val="1"/>
      <w:numFmt w:val="decimal"/>
      <w:lvlText w:val="%4."/>
      <w:lvlJc w:val="left"/>
      <w:pPr>
        <w:ind w:left="2880" w:hanging="360"/>
      </w:pPr>
    </w:lvl>
    <w:lvl w:ilvl="4" w:tplc="4C281B56">
      <w:start w:val="1"/>
      <w:numFmt w:val="lowerLetter"/>
      <w:lvlText w:val="%5."/>
      <w:lvlJc w:val="left"/>
      <w:pPr>
        <w:ind w:left="3600" w:hanging="360"/>
      </w:pPr>
    </w:lvl>
    <w:lvl w:ilvl="5" w:tplc="F528BA86">
      <w:start w:val="1"/>
      <w:numFmt w:val="lowerRoman"/>
      <w:lvlText w:val="%6."/>
      <w:lvlJc w:val="right"/>
      <w:pPr>
        <w:ind w:left="4320" w:hanging="180"/>
      </w:pPr>
    </w:lvl>
    <w:lvl w:ilvl="6" w:tplc="4F2A7FEC">
      <w:start w:val="1"/>
      <w:numFmt w:val="decimal"/>
      <w:lvlText w:val="%7."/>
      <w:lvlJc w:val="left"/>
      <w:pPr>
        <w:ind w:left="5040" w:hanging="360"/>
      </w:pPr>
    </w:lvl>
    <w:lvl w:ilvl="7" w:tplc="E60E44AA">
      <w:start w:val="1"/>
      <w:numFmt w:val="lowerLetter"/>
      <w:lvlText w:val="%8."/>
      <w:lvlJc w:val="left"/>
      <w:pPr>
        <w:ind w:left="5760" w:hanging="360"/>
      </w:pPr>
    </w:lvl>
    <w:lvl w:ilvl="8" w:tplc="B9BAAA6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F04AA"/>
    <w:multiLevelType w:val="hybridMultilevel"/>
    <w:tmpl w:val="1A3E0218"/>
    <w:lvl w:ilvl="0" w:tplc="93A24F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3B60866">
      <w:start w:val="1"/>
      <w:numFmt w:val="lowerLetter"/>
      <w:lvlText w:val="%2."/>
      <w:lvlJc w:val="left"/>
      <w:pPr>
        <w:ind w:left="1440" w:hanging="360"/>
      </w:pPr>
    </w:lvl>
    <w:lvl w:ilvl="2" w:tplc="AE50DF12">
      <w:start w:val="1"/>
      <w:numFmt w:val="lowerRoman"/>
      <w:lvlText w:val="%3."/>
      <w:lvlJc w:val="right"/>
      <w:pPr>
        <w:ind w:left="2160" w:hanging="180"/>
      </w:pPr>
    </w:lvl>
    <w:lvl w:ilvl="3" w:tplc="3FA64FD6">
      <w:start w:val="1"/>
      <w:numFmt w:val="decimal"/>
      <w:lvlText w:val="%4."/>
      <w:lvlJc w:val="left"/>
      <w:pPr>
        <w:ind w:left="2880" w:hanging="360"/>
      </w:pPr>
    </w:lvl>
    <w:lvl w:ilvl="4" w:tplc="5DE6990C">
      <w:start w:val="1"/>
      <w:numFmt w:val="lowerLetter"/>
      <w:lvlText w:val="%5."/>
      <w:lvlJc w:val="left"/>
      <w:pPr>
        <w:ind w:left="3600" w:hanging="360"/>
      </w:pPr>
    </w:lvl>
    <w:lvl w:ilvl="5" w:tplc="FCB06F14">
      <w:start w:val="1"/>
      <w:numFmt w:val="lowerRoman"/>
      <w:lvlText w:val="%6."/>
      <w:lvlJc w:val="right"/>
      <w:pPr>
        <w:ind w:left="4320" w:hanging="180"/>
      </w:pPr>
    </w:lvl>
    <w:lvl w:ilvl="6" w:tplc="EAD22BCA">
      <w:start w:val="1"/>
      <w:numFmt w:val="decimal"/>
      <w:lvlText w:val="%7."/>
      <w:lvlJc w:val="left"/>
      <w:pPr>
        <w:ind w:left="5040" w:hanging="360"/>
      </w:pPr>
    </w:lvl>
    <w:lvl w:ilvl="7" w:tplc="480C6CF6">
      <w:start w:val="1"/>
      <w:numFmt w:val="lowerLetter"/>
      <w:lvlText w:val="%8."/>
      <w:lvlJc w:val="left"/>
      <w:pPr>
        <w:ind w:left="5760" w:hanging="360"/>
      </w:pPr>
    </w:lvl>
    <w:lvl w:ilvl="8" w:tplc="7E6EC57C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514C3E"/>
    <w:multiLevelType w:val="hybridMultilevel"/>
    <w:tmpl w:val="5B44D9D4"/>
    <w:lvl w:ilvl="0" w:tplc="1BCEF68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8C2CFF8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9A427FA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A624236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718216B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A352F15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CA2164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3420E3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6E0422F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2CED4CED"/>
    <w:multiLevelType w:val="hybridMultilevel"/>
    <w:tmpl w:val="B91CE082"/>
    <w:lvl w:ilvl="0" w:tplc="8F04FB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EC90D4A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0BC5C4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BF6C96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D368F04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C08C40D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94062DF8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448F38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9A2DD0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3AB6D8B"/>
    <w:multiLevelType w:val="hybridMultilevel"/>
    <w:tmpl w:val="82A6B69C"/>
    <w:lvl w:ilvl="0" w:tplc="2F508A1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3B7A1F9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C6681A20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B2423100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36945868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208C182A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7AFE04EE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8AF6A37C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6E205C0A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>
    <w:nsid w:val="3874085C"/>
    <w:multiLevelType w:val="hybridMultilevel"/>
    <w:tmpl w:val="E5E4E3F4"/>
    <w:lvl w:ilvl="0" w:tplc="8F6CBC2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B450DD8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1604FDBC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CFE400CE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45A06B2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17D487E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C94F43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1666CD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3A2E9A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B531355"/>
    <w:multiLevelType w:val="hybridMultilevel"/>
    <w:tmpl w:val="8BE693C4"/>
    <w:lvl w:ilvl="0" w:tplc="56CEA0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8EEF16">
      <w:start w:val="1"/>
      <w:numFmt w:val="lowerLetter"/>
      <w:lvlText w:val="%2."/>
      <w:lvlJc w:val="left"/>
      <w:pPr>
        <w:ind w:left="1440" w:hanging="360"/>
      </w:pPr>
    </w:lvl>
    <w:lvl w:ilvl="2" w:tplc="C11CF110">
      <w:start w:val="1"/>
      <w:numFmt w:val="lowerRoman"/>
      <w:lvlText w:val="%3."/>
      <w:lvlJc w:val="right"/>
      <w:pPr>
        <w:ind w:left="2160" w:hanging="180"/>
      </w:pPr>
    </w:lvl>
    <w:lvl w:ilvl="3" w:tplc="8EB8ACD4">
      <w:start w:val="1"/>
      <w:numFmt w:val="decimal"/>
      <w:lvlText w:val="%4."/>
      <w:lvlJc w:val="left"/>
      <w:pPr>
        <w:ind w:left="2880" w:hanging="360"/>
      </w:pPr>
    </w:lvl>
    <w:lvl w:ilvl="4" w:tplc="DA241522">
      <w:start w:val="1"/>
      <w:numFmt w:val="lowerLetter"/>
      <w:lvlText w:val="%5."/>
      <w:lvlJc w:val="left"/>
      <w:pPr>
        <w:ind w:left="3600" w:hanging="360"/>
      </w:pPr>
    </w:lvl>
    <w:lvl w:ilvl="5" w:tplc="1FAC81AE">
      <w:start w:val="1"/>
      <w:numFmt w:val="lowerRoman"/>
      <w:lvlText w:val="%6."/>
      <w:lvlJc w:val="right"/>
      <w:pPr>
        <w:ind w:left="4320" w:hanging="180"/>
      </w:pPr>
    </w:lvl>
    <w:lvl w:ilvl="6" w:tplc="4F3298F4">
      <w:start w:val="1"/>
      <w:numFmt w:val="decimal"/>
      <w:lvlText w:val="%7."/>
      <w:lvlJc w:val="left"/>
      <w:pPr>
        <w:ind w:left="5040" w:hanging="360"/>
      </w:pPr>
    </w:lvl>
    <w:lvl w:ilvl="7" w:tplc="67324A10">
      <w:start w:val="1"/>
      <w:numFmt w:val="lowerLetter"/>
      <w:lvlText w:val="%8."/>
      <w:lvlJc w:val="left"/>
      <w:pPr>
        <w:ind w:left="5760" w:hanging="360"/>
      </w:pPr>
    </w:lvl>
    <w:lvl w:ilvl="8" w:tplc="BE8EF92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43117"/>
    <w:multiLevelType w:val="hybridMultilevel"/>
    <w:tmpl w:val="E180ABE6"/>
    <w:lvl w:ilvl="0" w:tplc="1DDC0AC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A2702F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7814D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1A0722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8A789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59E37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9AE48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ED4929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8549F4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EE73FD8"/>
    <w:multiLevelType w:val="hybridMultilevel"/>
    <w:tmpl w:val="EC80A13A"/>
    <w:lvl w:ilvl="0" w:tplc="DE005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B0D786">
      <w:start w:val="1"/>
      <w:numFmt w:val="lowerLetter"/>
      <w:lvlText w:val="%2."/>
      <w:lvlJc w:val="left"/>
      <w:pPr>
        <w:ind w:left="1440" w:hanging="360"/>
      </w:pPr>
    </w:lvl>
    <w:lvl w:ilvl="2" w:tplc="B516C5AA">
      <w:start w:val="1"/>
      <w:numFmt w:val="lowerRoman"/>
      <w:lvlText w:val="%3."/>
      <w:lvlJc w:val="right"/>
      <w:pPr>
        <w:ind w:left="2160" w:hanging="180"/>
      </w:pPr>
    </w:lvl>
    <w:lvl w:ilvl="3" w:tplc="81DE983E">
      <w:start w:val="1"/>
      <w:numFmt w:val="decimal"/>
      <w:lvlText w:val="%4."/>
      <w:lvlJc w:val="left"/>
      <w:pPr>
        <w:ind w:left="2880" w:hanging="360"/>
      </w:pPr>
    </w:lvl>
    <w:lvl w:ilvl="4" w:tplc="07A48DC0">
      <w:start w:val="1"/>
      <w:numFmt w:val="lowerLetter"/>
      <w:lvlText w:val="%5."/>
      <w:lvlJc w:val="left"/>
      <w:pPr>
        <w:ind w:left="3600" w:hanging="360"/>
      </w:pPr>
    </w:lvl>
    <w:lvl w:ilvl="5" w:tplc="93C688D6">
      <w:start w:val="1"/>
      <w:numFmt w:val="lowerRoman"/>
      <w:lvlText w:val="%6."/>
      <w:lvlJc w:val="right"/>
      <w:pPr>
        <w:ind w:left="4320" w:hanging="180"/>
      </w:pPr>
    </w:lvl>
    <w:lvl w:ilvl="6" w:tplc="E6422958">
      <w:start w:val="1"/>
      <w:numFmt w:val="decimal"/>
      <w:lvlText w:val="%7."/>
      <w:lvlJc w:val="left"/>
      <w:pPr>
        <w:ind w:left="5040" w:hanging="360"/>
      </w:pPr>
    </w:lvl>
    <w:lvl w:ilvl="7" w:tplc="5FFA8256">
      <w:start w:val="1"/>
      <w:numFmt w:val="lowerLetter"/>
      <w:lvlText w:val="%8."/>
      <w:lvlJc w:val="left"/>
      <w:pPr>
        <w:ind w:left="5760" w:hanging="360"/>
      </w:pPr>
    </w:lvl>
    <w:lvl w:ilvl="8" w:tplc="8C868112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30935"/>
    <w:multiLevelType w:val="hybridMultilevel"/>
    <w:tmpl w:val="F3163F28"/>
    <w:lvl w:ilvl="0" w:tplc="45FC37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7F9E773E">
      <w:start w:val="1"/>
      <w:numFmt w:val="lowerLetter"/>
      <w:lvlText w:val="%2."/>
      <w:lvlJc w:val="left"/>
      <w:pPr>
        <w:ind w:left="1440" w:hanging="360"/>
      </w:pPr>
    </w:lvl>
    <w:lvl w:ilvl="2" w:tplc="0E7C3094">
      <w:start w:val="1"/>
      <w:numFmt w:val="lowerRoman"/>
      <w:lvlText w:val="%3."/>
      <w:lvlJc w:val="right"/>
      <w:pPr>
        <w:ind w:left="2160" w:hanging="180"/>
      </w:pPr>
    </w:lvl>
    <w:lvl w:ilvl="3" w:tplc="2D9AB820">
      <w:start w:val="1"/>
      <w:numFmt w:val="decimal"/>
      <w:lvlText w:val="%4."/>
      <w:lvlJc w:val="left"/>
      <w:pPr>
        <w:ind w:left="2880" w:hanging="360"/>
      </w:pPr>
    </w:lvl>
    <w:lvl w:ilvl="4" w:tplc="41C824E0">
      <w:start w:val="1"/>
      <w:numFmt w:val="lowerLetter"/>
      <w:lvlText w:val="%5."/>
      <w:lvlJc w:val="left"/>
      <w:pPr>
        <w:ind w:left="3600" w:hanging="360"/>
      </w:pPr>
    </w:lvl>
    <w:lvl w:ilvl="5" w:tplc="1AE29066">
      <w:start w:val="1"/>
      <w:numFmt w:val="lowerRoman"/>
      <w:lvlText w:val="%6."/>
      <w:lvlJc w:val="right"/>
      <w:pPr>
        <w:ind w:left="4320" w:hanging="180"/>
      </w:pPr>
    </w:lvl>
    <w:lvl w:ilvl="6" w:tplc="0548D8A6">
      <w:start w:val="1"/>
      <w:numFmt w:val="decimal"/>
      <w:lvlText w:val="%7."/>
      <w:lvlJc w:val="left"/>
      <w:pPr>
        <w:ind w:left="5040" w:hanging="360"/>
      </w:pPr>
    </w:lvl>
    <w:lvl w:ilvl="7" w:tplc="DB328D96">
      <w:start w:val="1"/>
      <w:numFmt w:val="lowerLetter"/>
      <w:lvlText w:val="%8."/>
      <w:lvlJc w:val="left"/>
      <w:pPr>
        <w:ind w:left="5760" w:hanging="360"/>
      </w:pPr>
    </w:lvl>
    <w:lvl w:ilvl="8" w:tplc="4768B272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B72383"/>
    <w:multiLevelType w:val="hybridMultilevel"/>
    <w:tmpl w:val="3DD47A0E"/>
    <w:lvl w:ilvl="0" w:tplc="D912166A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5F34D0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B4D82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046B72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E3440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7A6F4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88878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42CD6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E10130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7023DF"/>
    <w:multiLevelType w:val="hybridMultilevel"/>
    <w:tmpl w:val="C3D2C738"/>
    <w:lvl w:ilvl="0" w:tplc="24368E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AC3638A6">
      <w:start w:val="1"/>
      <w:numFmt w:val="lowerLetter"/>
      <w:lvlText w:val="%2."/>
      <w:lvlJc w:val="left"/>
      <w:pPr>
        <w:ind w:left="1440" w:hanging="360"/>
      </w:pPr>
    </w:lvl>
    <w:lvl w:ilvl="2" w:tplc="CB0AD45A">
      <w:start w:val="1"/>
      <w:numFmt w:val="lowerRoman"/>
      <w:lvlText w:val="%3."/>
      <w:lvlJc w:val="right"/>
      <w:pPr>
        <w:ind w:left="2160" w:hanging="180"/>
      </w:pPr>
    </w:lvl>
    <w:lvl w:ilvl="3" w:tplc="306CEBF8">
      <w:start w:val="1"/>
      <w:numFmt w:val="decimal"/>
      <w:lvlText w:val="%4."/>
      <w:lvlJc w:val="left"/>
      <w:pPr>
        <w:ind w:left="2880" w:hanging="360"/>
      </w:pPr>
    </w:lvl>
    <w:lvl w:ilvl="4" w:tplc="49F0F7F6">
      <w:start w:val="1"/>
      <w:numFmt w:val="lowerLetter"/>
      <w:lvlText w:val="%5."/>
      <w:lvlJc w:val="left"/>
      <w:pPr>
        <w:ind w:left="3600" w:hanging="360"/>
      </w:pPr>
    </w:lvl>
    <w:lvl w:ilvl="5" w:tplc="5C000236">
      <w:start w:val="1"/>
      <w:numFmt w:val="lowerRoman"/>
      <w:lvlText w:val="%6."/>
      <w:lvlJc w:val="right"/>
      <w:pPr>
        <w:ind w:left="4320" w:hanging="180"/>
      </w:pPr>
    </w:lvl>
    <w:lvl w:ilvl="6" w:tplc="16A66774">
      <w:start w:val="1"/>
      <w:numFmt w:val="decimal"/>
      <w:lvlText w:val="%7."/>
      <w:lvlJc w:val="left"/>
      <w:pPr>
        <w:ind w:left="5040" w:hanging="360"/>
      </w:pPr>
    </w:lvl>
    <w:lvl w:ilvl="7" w:tplc="4F640166">
      <w:start w:val="1"/>
      <w:numFmt w:val="lowerLetter"/>
      <w:lvlText w:val="%8."/>
      <w:lvlJc w:val="left"/>
      <w:pPr>
        <w:ind w:left="5760" w:hanging="360"/>
      </w:pPr>
    </w:lvl>
    <w:lvl w:ilvl="8" w:tplc="FA703E8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66645B"/>
    <w:multiLevelType w:val="hybridMultilevel"/>
    <w:tmpl w:val="85F6CA3A"/>
    <w:lvl w:ilvl="0" w:tplc="B44AE9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51ABCEC">
      <w:start w:val="1"/>
      <w:numFmt w:val="lowerLetter"/>
      <w:lvlText w:val="%2."/>
      <w:lvlJc w:val="left"/>
      <w:pPr>
        <w:ind w:left="1440" w:hanging="360"/>
      </w:pPr>
    </w:lvl>
    <w:lvl w:ilvl="2" w:tplc="228843CC">
      <w:start w:val="1"/>
      <w:numFmt w:val="lowerRoman"/>
      <w:lvlText w:val="%3."/>
      <w:lvlJc w:val="right"/>
      <w:pPr>
        <w:ind w:left="2160" w:hanging="180"/>
      </w:pPr>
    </w:lvl>
    <w:lvl w:ilvl="3" w:tplc="4A889E4C">
      <w:start w:val="1"/>
      <w:numFmt w:val="decimal"/>
      <w:lvlText w:val="%4."/>
      <w:lvlJc w:val="left"/>
      <w:pPr>
        <w:ind w:left="2880" w:hanging="360"/>
      </w:pPr>
    </w:lvl>
    <w:lvl w:ilvl="4" w:tplc="74067C74">
      <w:start w:val="1"/>
      <w:numFmt w:val="lowerLetter"/>
      <w:lvlText w:val="%5."/>
      <w:lvlJc w:val="left"/>
      <w:pPr>
        <w:ind w:left="3600" w:hanging="360"/>
      </w:pPr>
    </w:lvl>
    <w:lvl w:ilvl="5" w:tplc="DF008012">
      <w:start w:val="1"/>
      <w:numFmt w:val="lowerRoman"/>
      <w:lvlText w:val="%6."/>
      <w:lvlJc w:val="right"/>
      <w:pPr>
        <w:ind w:left="4320" w:hanging="180"/>
      </w:pPr>
    </w:lvl>
    <w:lvl w:ilvl="6" w:tplc="9CD8B36E">
      <w:start w:val="1"/>
      <w:numFmt w:val="decimal"/>
      <w:lvlText w:val="%7."/>
      <w:lvlJc w:val="left"/>
      <w:pPr>
        <w:ind w:left="5040" w:hanging="360"/>
      </w:pPr>
    </w:lvl>
    <w:lvl w:ilvl="7" w:tplc="26A27FE0">
      <w:start w:val="1"/>
      <w:numFmt w:val="lowerLetter"/>
      <w:lvlText w:val="%8."/>
      <w:lvlJc w:val="left"/>
      <w:pPr>
        <w:ind w:left="5760" w:hanging="360"/>
      </w:pPr>
    </w:lvl>
    <w:lvl w:ilvl="8" w:tplc="1796382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FF612D"/>
    <w:multiLevelType w:val="hybridMultilevel"/>
    <w:tmpl w:val="A7D4FE54"/>
    <w:lvl w:ilvl="0" w:tplc="6B2A893A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203AD94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E03E25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C1E4ED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27DC7630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80E09526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056659A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5990800E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103407B4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AB21AF5"/>
    <w:multiLevelType w:val="hybridMultilevel"/>
    <w:tmpl w:val="DA660AA6"/>
    <w:lvl w:ilvl="0" w:tplc="DA3CAE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DB04E3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B8436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20C6C9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C0E915C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E1A406A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30458B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7C0C270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B14E50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B440037"/>
    <w:multiLevelType w:val="hybridMultilevel"/>
    <w:tmpl w:val="C43A8744"/>
    <w:lvl w:ilvl="0" w:tplc="DAACB022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B4780912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5E22CC86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3B8B57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80C459F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82D23CA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3E6340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DB24AB96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F8A63B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60816F66"/>
    <w:multiLevelType w:val="hybridMultilevel"/>
    <w:tmpl w:val="C77C8F88"/>
    <w:lvl w:ilvl="0" w:tplc="DBC6BD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F22F982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7D386B6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4C4B55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42C0268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CA7478B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3A8046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F8EA6D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BA96AE6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7910BE"/>
    <w:multiLevelType w:val="hybridMultilevel"/>
    <w:tmpl w:val="146CC136"/>
    <w:lvl w:ilvl="0" w:tplc="B254AF0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CBBA40F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2DCA85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5024D93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D82C99D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10ACE04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2E42203E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AF8CECE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48C89DF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3115483"/>
    <w:multiLevelType w:val="hybridMultilevel"/>
    <w:tmpl w:val="B7AE0612"/>
    <w:lvl w:ilvl="0" w:tplc="52562BA2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sz w:val="28"/>
        <w:szCs w:val="28"/>
      </w:rPr>
    </w:lvl>
    <w:lvl w:ilvl="1" w:tplc="74AA2FB8">
      <w:start w:val="1"/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5108F62">
      <w:start w:val="1"/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091A93C0">
      <w:start w:val="1"/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C630D852">
      <w:start w:val="1"/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F52D51C">
      <w:start w:val="1"/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2794CBBC">
      <w:start w:val="1"/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8B326D0E">
      <w:start w:val="1"/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48CADD32">
      <w:start w:val="1"/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29">
    <w:nsid w:val="64D637B1"/>
    <w:multiLevelType w:val="hybridMultilevel"/>
    <w:tmpl w:val="92EA9D10"/>
    <w:lvl w:ilvl="0" w:tplc="E5104CE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63729AEC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B4E6769E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1D3E2748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57F6C99E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63C4F642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C2E42FCE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670CA576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2D44D044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0">
    <w:nsid w:val="65AF4189"/>
    <w:multiLevelType w:val="hybridMultilevel"/>
    <w:tmpl w:val="C0D40C26"/>
    <w:lvl w:ilvl="0" w:tplc="5406C4DC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A9E0707A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65C5D66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99D27910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C6B8089E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2CCC0A4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E8B067E4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20829634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C6F43A8E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1">
    <w:nsid w:val="70467C9F"/>
    <w:multiLevelType w:val="hybridMultilevel"/>
    <w:tmpl w:val="691E347E"/>
    <w:lvl w:ilvl="0" w:tplc="1D883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F405B06">
      <w:start w:val="1"/>
      <w:numFmt w:val="lowerLetter"/>
      <w:lvlText w:val="%2."/>
      <w:lvlJc w:val="left"/>
      <w:pPr>
        <w:ind w:left="1440" w:hanging="360"/>
      </w:pPr>
    </w:lvl>
    <w:lvl w:ilvl="2" w:tplc="564AE39C">
      <w:start w:val="1"/>
      <w:numFmt w:val="lowerRoman"/>
      <w:lvlText w:val="%3."/>
      <w:lvlJc w:val="right"/>
      <w:pPr>
        <w:ind w:left="2160" w:hanging="180"/>
      </w:pPr>
    </w:lvl>
    <w:lvl w:ilvl="3" w:tplc="520CEA14">
      <w:start w:val="1"/>
      <w:numFmt w:val="decimal"/>
      <w:lvlText w:val="%4."/>
      <w:lvlJc w:val="left"/>
      <w:pPr>
        <w:ind w:left="2880" w:hanging="360"/>
      </w:pPr>
    </w:lvl>
    <w:lvl w:ilvl="4" w:tplc="8BAE1292">
      <w:start w:val="1"/>
      <w:numFmt w:val="lowerLetter"/>
      <w:lvlText w:val="%5."/>
      <w:lvlJc w:val="left"/>
      <w:pPr>
        <w:ind w:left="3600" w:hanging="360"/>
      </w:pPr>
    </w:lvl>
    <w:lvl w:ilvl="5" w:tplc="AAD894A2">
      <w:start w:val="1"/>
      <w:numFmt w:val="lowerRoman"/>
      <w:lvlText w:val="%6."/>
      <w:lvlJc w:val="right"/>
      <w:pPr>
        <w:ind w:left="4320" w:hanging="180"/>
      </w:pPr>
    </w:lvl>
    <w:lvl w:ilvl="6" w:tplc="9998E3CA">
      <w:start w:val="1"/>
      <w:numFmt w:val="decimal"/>
      <w:lvlText w:val="%7."/>
      <w:lvlJc w:val="left"/>
      <w:pPr>
        <w:ind w:left="5040" w:hanging="360"/>
      </w:pPr>
    </w:lvl>
    <w:lvl w:ilvl="7" w:tplc="40240FDE">
      <w:start w:val="1"/>
      <w:numFmt w:val="lowerLetter"/>
      <w:lvlText w:val="%8."/>
      <w:lvlJc w:val="left"/>
      <w:pPr>
        <w:ind w:left="5760" w:hanging="360"/>
      </w:pPr>
    </w:lvl>
    <w:lvl w:ilvl="8" w:tplc="FA00661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3D62BF"/>
    <w:multiLevelType w:val="hybridMultilevel"/>
    <w:tmpl w:val="05F6F47C"/>
    <w:lvl w:ilvl="0" w:tplc="BD446B1A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5470B18A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750EF51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950A83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4D30AE4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9232F1F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1A2B00C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3084824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9678E45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3">
    <w:nsid w:val="76D76B0B"/>
    <w:multiLevelType w:val="hybridMultilevel"/>
    <w:tmpl w:val="B5A63C94"/>
    <w:lvl w:ilvl="0" w:tplc="45C88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2868FE">
      <w:start w:val="1"/>
      <w:numFmt w:val="lowerLetter"/>
      <w:lvlText w:val="%2."/>
      <w:lvlJc w:val="left"/>
      <w:pPr>
        <w:ind w:left="1440" w:hanging="360"/>
      </w:pPr>
    </w:lvl>
    <w:lvl w:ilvl="2" w:tplc="552ABAB8">
      <w:start w:val="1"/>
      <w:numFmt w:val="lowerRoman"/>
      <w:lvlText w:val="%3."/>
      <w:lvlJc w:val="right"/>
      <w:pPr>
        <w:ind w:left="2160" w:hanging="180"/>
      </w:pPr>
    </w:lvl>
    <w:lvl w:ilvl="3" w:tplc="9E92D9EC">
      <w:start w:val="1"/>
      <w:numFmt w:val="decimal"/>
      <w:lvlText w:val="%4."/>
      <w:lvlJc w:val="left"/>
      <w:pPr>
        <w:ind w:left="2880" w:hanging="360"/>
      </w:pPr>
    </w:lvl>
    <w:lvl w:ilvl="4" w:tplc="E084EDE6">
      <w:start w:val="1"/>
      <w:numFmt w:val="lowerLetter"/>
      <w:lvlText w:val="%5."/>
      <w:lvlJc w:val="left"/>
      <w:pPr>
        <w:ind w:left="3600" w:hanging="360"/>
      </w:pPr>
    </w:lvl>
    <w:lvl w:ilvl="5" w:tplc="54F6DB72">
      <w:start w:val="1"/>
      <w:numFmt w:val="lowerRoman"/>
      <w:lvlText w:val="%6."/>
      <w:lvlJc w:val="right"/>
      <w:pPr>
        <w:ind w:left="4320" w:hanging="180"/>
      </w:pPr>
    </w:lvl>
    <w:lvl w:ilvl="6" w:tplc="2D50A82A">
      <w:start w:val="1"/>
      <w:numFmt w:val="decimal"/>
      <w:lvlText w:val="%7."/>
      <w:lvlJc w:val="left"/>
      <w:pPr>
        <w:ind w:left="5040" w:hanging="360"/>
      </w:pPr>
    </w:lvl>
    <w:lvl w:ilvl="7" w:tplc="D6DAE484">
      <w:start w:val="1"/>
      <w:numFmt w:val="lowerLetter"/>
      <w:lvlText w:val="%8."/>
      <w:lvlJc w:val="left"/>
      <w:pPr>
        <w:ind w:left="5760" w:hanging="360"/>
      </w:pPr>
    </w:lvl>
    <w:lvl w:ilvl="8" w:tplc="47ACE62C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3B7353"/>
    <w:multiLevelType w:val="hybridMultilevel"/>
    <w:tmpl w:val="EB444142"/>
    <w:lvl w:ilvl="0" w:tplc="E1EA74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B2921DD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91C9EC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6D2AF8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48DCB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F2611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F00AA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34C23F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429DF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FBA6254"/>
    <w:multiLevelType w:val="hybridMultilevel"/>
    <w:tmpl w:val="F0301A38"/>
    <w:lvl w:ilvl="0" w:tplc="36D4EA8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9EA2D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20F32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D7E24F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04AC0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014119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863C7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1B8633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BEC01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6"/>
  </w:num>
  <w:num w:numId="3">
    <w:abstractNumId w:val="23"/>
  </w:num>
  <w:num w:numId="4">
    <w:abstractNumId w:val="20"/>
  </w:num>
  <w:num w:numId="5">
    <w:abstractNumId w:val="8"/>
  </w:num>
  <w:num w:numId="6">
    <w:abstractNumId w:val="25"/>
  </w:num>
  <w:num w:numId="7">
    <w:abstractNumId w:val="0"/>
  </w:num>
  <w:num w:numId="8">
    <w:abstractNumId w:val="12"/>
  </w:num>
  <w:num w:numId="9">
    <w:abstractNumId w:val="35"/>
  </w:num>
  <w:num w:numId="10">
    <w:abstractNumId w:val="3"/>
  </w:num>
  <w:num w:numId="11">
    <w:abstractNumId w:val="13"/>
  </w:num>
  <w:num w:numId="12">
    <w:abstractNumId w:val="6"/>
  </w:num>
  <w:num w:numId="13">
    <w:abstractNumId w:val="18"/>
  </w:num>
  <w:num w:numId="14">
    <w:abstractNumId w:val="19"/>
  </w:num>
  <w:num w:numId="15">
    <w:abstractNumId w:val="21"/>
  </w:num>
  <w:num w:numId="16">
    <w:abstractNumId w:val="33"/>
  </w:num>
  <w:num w:numId="17">
    <w:abstractNumId w:val="5"/>
  </w:num>
  <w:num w:numId="18">
    <w:abstractNumId w:val="10"/>
  </w:num>
  <w:num w:numId="19">
    <w:abstractNumId w:val="30"/>
  </w:num>
  <w:num w:numId="20">
    <w:abstractNumId w:val="24"/>
  </w:num>
  <w:num w:numId="21">
    <w:abstractNumId w:val="7"/>
  </w:num>
  <w:num w:numId="22">
    <w:abstractNumId w:val="17"/>
  </w:num>
  <w:num w:numId="23">
    <w:abstractNumId w:val="28"/>
  </w:num>
  <w:num w:numId="24">
    <w:abstractNumId w:val="32"/>
  </w:num>
  <w:num w:numId="25">
    <w:abstractNumId w:val="2"/>
  </w:num>
  <w:num w:numId="26">
    <w:abstractNumId w:val="15"/>
  </w:num>
  <w:num w:numId="27">
    <w:abstractNumId w:val="34"/>
  </w:num>
  <w:num w:numId="28">
    <w:abstractNumId w:val="14"/>
  </w:num>
  <w:num w:numId="29">
    <w:abstractNumId w:val="27"/>
  </w:num>
  <w:num w:numId="30">
    <w:abstractNumId w:val="16"/>
  </w:num>
  <w:num w:numId="31">
    <w:abstractNumId w:val="9"/>
  </w:num>
  <w:num w:numId="32">
    <w:abstractNumId w:val="22"/>
  </w:num>
  <w:num w:numId="33">
    <w:abstractNumId w:val="1"/>
  </w:num>
  <w:num w:numId="34">
    <w:abstractNumId w:val="11"/>
  </w:num>
  <w:num w:numId="35">
    <w:abstractNumId w:val="31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0A0"/>
    <w:rsid w:val="00043D7A"/>
    <w:rsid w:val="00051B85"/>
    <w:rsid w:val="00081AE7"/>
    <w:rsid w:val="000E4547"/>
    <w:rsid w:val="000F540B"/>
    <w:rsid w:val="00114298"/>
    <w:rsid w:val="00125B8F"/>
    <w:rsid w:val="001705C4"/>
    <w:rsid w:val="0018533F"/>
    <w:rsid w:val="00196FA1"/>
    <w:rsid w:val="001D1E7F"/>
    <w:rsid w:val="001E1429"/>
    <w:rsid w:val="001E6B9F"/>
    <w:rsid w:val="00203EF2"/>
    <w:rsid w:val="00244BD2"/>
    <w:rsid w:val="00257373"/>
    <w:rsid w:val="0029273C"/>
    <w:rsid w:val="002C332C"/>
    <w:rsid w:val="002D00A0"/>
    <w:rsid w:val="002D4E2A"/>
    <w:rsid w:val="0036754A"/>
    <w:rsid w:val="003759FF"/>
    <w:rsid w:val="003B6714"/>
    <w:rsid w:val="003D78B1"/>
    <w:rsid w:val="003F413C"/>
    <w:rsid w:val="00417FC7"/>
    <w:rsid w:val="004304B2"/>
    <w:rsid w:val="00491725"/>
    <w:rsid w:val="004D0A4C"/>
    <w:rsid w:val="005863DE"/>
    <w:rsid w:val="005A5054"/>
    <w:rsid w:val="005B5E1E"/>
    <w:rsid w:val="005B7F19"/>
    <w:rsid w:val="005E7646"/>
    <w:rsid w:val="00624E38"/>
    <w:rsid w:val="00637E2F"/>
    <w:rsid w:val="0065540B"/>
    <w:rsid w:val="00667953"/>
    <w:rsid w:val="0067059F"/>
    <w:rsid w:val="00672A72"/>
    <w:rsid w:val="00681251"/>
    <w:rsid w:val="006B6FC4"/>
    <w:rsid w:val="006B7D9C"/>
    <w:rsid w:val="006D2A6C"/>
    <w:rsid w:val="0070129F"/>
    <w:rsid w:val="007614CE"/>
    <w:rsid w:val="00766655"/>
    <w:rsid w:val="007971EE"/>
    <w:rsid w:val="007C462D"/>
    <w:rsid w:val="007D122A"/>
    <w:rsid w:val="007E0387"/>
    <w:rsid w:val="00865E96"/>
    <w:rsid w:val="008932F1"/>
    <w:rsid w:val="008B0ECF"/>
    <w:rsid w:val="008E2512"/>
    <w:rsid w:val="008E43F9"/>
    <w:rsid w:val="00912CC3"/>
    <w:rsid w:val="00934241"/>
    <w:rsid w:val="00935779"/>
    <w:rsid w:val="009D26F6"/>
    <w:rsid w:val="009E129B"/>
    <w:rsid w:val="00A13076"/>
    <w:rsid w:val="00A70236"/>
    <w:rsid w:val="00A70F33"/>
    <w:rsid w:val="00AC71E1"/>
    <w:rsid w:val="00AD20F0"/>
    <w:rsid w:val="00AD5829"/>
    <w:rsid w:val="00AE10E4"/>
    <w:rsid w:val="00B32516"/>
    <w:rsid w:val="00B54EEE"/>
    <w:rsid w:val="00B6031E"/>
    <w:rsid w:val="00B717C8"/>
    <w:rsid w:val="00B77588"/>
    <w:rsid w:val="00C31908"/>
    <w:rsid w:val="00C36780"/>
    <w:rsid w:val="00CB3CA7"/>
    <w:rsid w:val="00CB692B"/>
    <w:rsid w:val="00CE0F22"/>
    <w:rsid w:val="00D21C6C"/>
    <w:rsid w:val="00D84193"/>
    <w:rsid w:val="00D9280D"/>
    <w:rsid w:val="00D96D2E"/>
    <w:rsid w:val="00DC3723"/>
    <w:rsid w:val="00DD376F"/>
    <w:rsid w:val="00DD3D02"/>
    <w:rsid w:val="00E42D22"/>
    <w:rsid w:val="00E6728D"/>
    <w:rsid w:val="00E71F78"/>
    <w:rsid w:val="00E7378F"/>
    <w:rsid w:val="00E8473D"/>
    <w:rsid w:val="00EB343C"/>
    <w:rsid w:val="00F179A9"/>
    <w:rsid w:val="00F31CB3"/>
    <w:rsid w:val="00F33F07"/>
    <w:rsid w:val="00F44DED"/>
    <w:rsid w:val="00F70D2E"/>
    <w:rsid w:val="00F74A5F"/>
    <w:rsid w:val="00F74F72"/>
    <w:rsid w:val="00F7595C"/>
    <w:rsid w:val="00FA2D9C"/>
    <w:rsid w:val="00FA397E"/>
    <w:rsid w:val="00FB0908"/>
    <w:rsid w:val="00FE2031"/>
    <w:rsid w:val="00FF3DE8"/>
    <w:rsid w:val="00FF3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2B"/>
    <w:rPr>
      <w:rFonts w:ascii="Calibri" w:eastAsia="Calibri" w:hAnsi="Calibri" w:cs="Times New Roman"/>
    </w:rPr>
  </w:style>
  <w:style w:type="paragraph" w:styleId="1">
    <w:name w:val="heading 1"/>
    <w:basedOn w:val="a"/>
    <w:next w:val="a"/>
    <w:uiPriority w:val="9"/>
    <w:qFormat/>
    <w:rsid w:val="00CB692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1"/>
    <w:uiPriority w:val="9"/>
    <w:unhideWhenUsed/>
    <w:qFormat/>
    <w:rsid w:val="00CB692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uiPriority w:val="9"/>
    <w:unhideWhenUsed/>
    <w:qFormat/>
    <w:rsid w:val="00CB692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1"/>
    <w:uiPriority w:val="9"/>
    <w:unhideWhenUsed/>
    <w:qFormat/>
    <w:rsid w:val="00CB692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rsid w:val="00CB692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rsid w:val="00CB692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rsid w:val="00CB692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rsid w:val="00CB692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rsid w:val="00CB692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uoteChar">
    <w:name w:val="Quote Char"/>
    <w:uiPriority w:val="29"/>
    <w:rsid w:val="00CB692B"/>
    <w:rPr>
      <w:i/>
    </w:rPr>
  </w:style>
  <w:style w:type="character" w:customStyle="1" w:styleId="IntenseQuoteChar">
    <w:name w:val="Intense Quote Char"/>
    <w:uiPriority w:val="30"/>
    <w:rsid w:val="00CB692B"/>
    <w:rPr>
      <w:i/>
    </w:rPr>
  </w:style>
  <w:style w:type="paragraph" w:styleId="a3">
    <w:name w:val="header"/>
    <w:basedOn w:val="a"/>
    <w:link w:val="10"/>
    <w:uiPriority w:val="99"/>
    <w:unhideWhenUsed/>
    <w:rsid w:val="00CB692B"/>
    <w:pPr>
      <w:tabs>
        <w:tab w:val="center" w:pos="7143"/>
        <w:tab w:val="right" w:pos="14287"/>
      </w:tabs>
      <w:spacing w:after="0" w:line="240" w:lineRule="auto"/>
    </w:pPr>
  </w:style>
  <w:style w:type="paragraph" w:styleId="a4">
    <w:name w:val="footer"/>
    <w:basedOn w:val="a"/>
    <w:link w:val="11"/>
    <w:uiPriority w:val="99"/>
    <w:unhideWhenUsed/>
    <w:rsid w:val="00CB692B"/>
    <w:pPr>
      <w:tabs>
        <w:tab w:val="center" w:pos="7143"/>
        <w:tab w:val="right" w:pos="14287"/>
      </w:tabs>
      <w:spacing w:after="0" w:line="240" w:lineRule="auto"/>
    </w:pPr>
  </w:style>
  <w:style w:type="paragraph" w:styleId="a5">
    <w:name w:val="caption"/>
    <w:basedOn w:val="a"/>
    <w:next w:val="a"/>
    <w:uiPriority w:val="35"/>
    <w:semiHidden/>
    <w:unhideWhenUsed/>
    <w:qFormat/>
    <w:rsid w:val="00CB692B"/>
    <w:rPr>
      <w:b/>
      <w:bCs/>
      <w:color w:val="4F81BD" w:themeColor="accent1"/>
      <w:sz w:val="18"/>
      <w:szCs w:val="18"/>
    </w:rPr>
  </w:style>
  <w:style w:type="table" w:customStyle="1" w:styleId="110">
    <w:name w:val="Таблица простая 11"/>
    <w:basedOn w:val="a1"/>
    <w:uiPriority w:val="59"/>
    <w:rsid w:val="00CB692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CB69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11">
    <w:name w:val="Заголовок 11"/>
    <w:basedOn w:val="a"/>
    <w:next w:val="a"/>
    <w:link w:val="Heading1Char"/>
    <w:uiPriority w:val="9"/>
    <w:qFormat/>
    <w:rsid w:val="00CB692B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1"/>
    <w:uiPriority w:val="9"/>
    <w:rsid w:val="00CB692B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sid w:val="00CB692B"/>
    <w:rPr>
      <w:rFonts w:ascii="Arial" w:eastAsia="Arial" w:hAnsi="Arial" w:cs="Arial"/>
      <w:sz w:val="34"/>
    </w:rPr>
  </w:style>
  <w:style w:type="character" w:customStyle="1" w:styleId="31">
    <w:name w:val="Заголовок 3 Знак1"/>
    <w:basedOn w:val="a0"/>
    <w:link w:val="3"/>
    <w:uiPriority w:val="9"/>
    <w:rsid w:val="00CB692B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basedOn w:val="a0"/>
    <w:link w:val="4"/>
    <w:uiPriority w:val="9"/>
    <w:rsid w:val="00CB692B"/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rsid w:val="00CB692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0"/>
    <w:uiPriority w:val="9"/>
    <w:rsid w:val="00CB692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CB692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CB692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B692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CB692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CB692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CB692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CB692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CB692B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  <w:rsid w:val="00CB692B"/>
    <w:pPr>
      <w:spacing w:after="0" w:line="240" w:lineRule="auto"/>
    </w:pPr>
  </w:style>
  <w:style w:type="character" w:customStyle="1" w:styleId="TitleChar">
    <w:name w:val="Title Char"/>
    <w:basedOn w:val="a0"/>
    <w:uiPriority w:val="10"/>
    <w:rsid w:val="00CB692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CB692B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CB692B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CB692B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CB692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CB692B"/>
    <w:rPr>
      <w:i/>
    </w:rPr>
  </w:style>
  <w:style w:type="character" w:customStyle="1" w:styleId="10">
    <w:name w:val="Верхний колонтитул Знак1"/>
    <w:basedOn w:val="a0"/>
    <w:link w:val="a3"/>
    <w:uiPriority w:val="99"/>
    <w:rsid w:val="00CB692B"/>
  </w:style>
  <w:style w:type="character" w:customStyle="1" w:styleId="FooterChar">
    <w:name w:val="Footer Char"/>
    <w:basedOn w:val="a0"/>
    <w:uiPriority w:val="99"/>
    <w:rsid w:val="00CB692B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CB692B"/>
    <w:rPr>
      <w:b/>
      <w:bCs/>
      <w:color w:val="4F81BD" w:themeColor="accent1"/>
      <w:sz w:val="18"/>
      <w:szCs w:val="18"/>
    </w:rPr>
  </w:style>
  <w:style w:type="character" w:customStyle="1" w:styleId="11">
    <w:name w:val="Нижний колонтитул Знак1"/>
    <w:link w:val="a4"/>
    <w:uiPriority w:val="99"/>
    <w:rsid w:val="00CB692B"/>
  </w:style>
  <w:style w:type="table" w:customStyle="1" w:styleId="TableGridLight">
    <w:name w:val="Table Grid Light"/>
    <w:basedOn w:val="a1"/>
    <w:uiPriority w:val="59"/>
    <w:rsid w:val="00CB692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Таблица простая 11"/>
    <w:basedOn w:val="a1"/>
    <w:uiPriority w:val="59"/>
    <w:rsid w:val="00CB692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1">
    <w:name w:val="Таблица простая 21"/>
    <w:basedOn w:val="a1"/>
    <w:uiPriority w:val="59"/>
    <w:rsid w:val="00CB69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">
    <w:name w:val="Таблица простая 4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">
    <w:name w:val="Таблица простая 5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1">
    <w:name w:val="Таблица-сетка 1 светл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B692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B692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CB692B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CB692B"/>
    <w:rPr>
      <w:sz w:val="18"/>
    </w:rPr>
  </w:style>
  <w:style w:type="character" w:customStyle="1" w:styleId="EndnoteTextChar">
    <w:name w:val="Endnote Text Char"/>
    <w:uiPriority w:val="99"/>
    <w:rsid w:val="00CB692B"/>
    <w:rPr>
      <w:sz w:val="20"/>
    </w:rPr>
  </w:style>
  <w:style w:type="character" w:styleId="aa">
    <w:name w:val="endnote reference"/>
    <w:basedOn w:val="a0"/>
    <w:uiPriority w:val="99"/>
    <w:semiHidden/>
    <w:unhideWhenUsed/>
    <w:rsid w:val="00CB692B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CB692B"/>
    <w:pPr>
      <w:spacing w:after="57"/>
    </w:pPr>
  </w:style>
  <w:style w:type="paragraph" w:styleId="23">
    <w:name w:val="toc 2"/>
    <w:basedOn w:val="a"/>
    <w:next w:val="a"/>
    <w:uiPriority w:val="39"/>
    <w:unhideWhenUsed/>
    <w:rsid w:val="00CB692B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CB692B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CB692B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CB692B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CB692B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CB692B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CB692B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CB692B"/>
    <w:pPr>
      <w:spacing w:after="57"/>
      <w:ind w:left="2268"/>
    </w:pPr>
  </w:style>
  <w:style w:type="paragraph" w:styleId="ab">
    <w:name w:val="TOC Heading"/>
    <w:uiPriority w:val="39"/>
    <w:unhideWhenUsed/>
    <w:rsid w:val="00CB692B"/>
  </w:style>
  <w:style w:type="paragraph" w:styleId="ac">
    <w:name w:val="table of figures"/>
    <w:basedOn w:val="a"/>
    <w:next w:val="a"/>
    <w:uiPriority w:val="99"/>
    <w:unhideWhenUsed/>
    <w:rsid w:val="00CB692B"/>
    <w:pPr>
      <w:spacing w:after="0"/>
    </w:pPr>
  </w:style>
  <w:style w:type="paragraph" w:customStyle="1" w:styleId="212">
    <w:name w:val="Заголовок 21"/>
    <w:basedOn w:val="a"/>
    <w:next w:val="a"/>
    <w:link w:val="24"/>
    <w:uiPriority w:val="9"/>
    <w:semiHidden/>
    <w:unhideWhenUsed/>
    <w:qFormat/>
    <w:rsid w:val="00CB692B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312">
    <w:name w:val="Заголовок 31"/>
    <w:basedOn w:val="a"/>
    <w:next w:val="a"/>
    <w:link w:val="32"/>
    <w:uiPriority w:val="9"/>
    <w:semiHidden/>
    <w:unhideWhenUsed/>
    <w:qFormat/>
    <w:rsid w:val="00CB692B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412">
    <w:name w:val="Заголовок 41"/>
    <w:basedOn w:val="ad"/>
    <w:next w:val="a"/>
    <w:link w:val="42"/>
    <w:uiPriority w:val="9"/>
    <w:unhideWhenUsed/>
    <w:qFormat/>
    <w:rsid w:val="00CB692B"/>
    <w:pPr>
      <w:spacing w:before="120" w:after="120" w:line="240" w:lineRule="auto"/>
      <w:ind w:left="0"/>
      <w:jc w:val="center"/>
      <w:outlineLvl w:val="3"/>
    </w:pPr>
    <w:rPr>
      <w:rFonts w:ascii="Times New Roman" w:eastAsiaTheme="minorHAnsi" w:hAnsi="Times New Roman"/>
    </w:rPr>
  </w:style>
  <w:style w:type="character" w:customStyle="1" w:styleId="24">
    <w:name w:val="Заголовок 2 Знак"/>
    <w:basedOn w:val="a0"/>
    <w:link w:val="212"/>
    <w:uiPriority w:val="9"/>
    <w:semiHidden/>
    <w:rsid w:val="00CB692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d">
    <w:name w:val="List Paragraph"/>
    <w:basedOn w:val="a"/>
    <w:uiPriority w:val="1"/>
    <w:qFormat/>
    <w:rsid w:val="00CB692B"/>
    <w:pPr>
      <w:ind w:left="720"/>
      <w:contextualSpacing/>
    </w:pPr>
    <w:rPr>
      <w:rFonts w:asciiTheme="minorHAnsi" w:eastAsiaTheme="minorEastAsia" w:hAnsiTheme="minorHAnsi"/>
    </w:rPr>
  </w:style>
  <w:style w:type="character" w:customStyle="1" w:styleId="42">
    <w:name w:val="Заголовок 4 Знак"/>
    <w:basedOn w:val="a0"/>
    <w:link w:val="412"/>
    <w:uiPriority w:val="9"/>
    <w:rsid w:val="00CB692B"/>
    <w:rPr>
      <w:rFonts w:ascii="Times New Roman" w:hAnsi="Times New Roman" w:cs="Times New Roman"/>
    </w:rPr>
  </w:style>
  <w:style w:type="paragraph" w:customStyle="1" w:styleId="ConsPlusNormal">
    <w:name w:val="ConsPlusNormal"/>
    <w:rsid w:val="00CB692B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CB692B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uiPriority w:val="99"/>
    <w:rsid w:val="00CB692B"/>
    <w:pPr>
      <w:widowControl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e">
    <w:name w:val="Balloon Text"/>
    <w:basedOn w:val="a"/>
    <w:link w:val="af"/>
    <w:uiPriority w:val="99"/>
    <w:unhideWhenUsed/>
    <w:rsid w:val="00CB6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CB692B"/>
    <w:rPr>
      <w:rFonts w:ascii="Tahoma" w:eastAsia="Calibri" w:hAnsi="Tahoma" w:cs="Tahoma"/>
      <w:sz w:val="16"/>
      <w:szCs w:val="16"/>
    </w:rPr>
  </w:style>
  <w:style w:type="character" w:styleId="af0">
    <w:name w:val="annotation reference"/>
    <w:basedOn w:val="a0"/>
    <w:uiPriority w:val="99"/>
    <w:unhideWhenUsed/>
    <w:rsid w:val="00CB692B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CB692B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B692B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B692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B692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4">
    <w:name w:val="Верхний колонтитул1"/>
    <w:basedOn w:val="a"/>
    <w:link w:val="af5"/>
    <w:uiPriority w:val="99"/>
    <w:unhideWhenUsed/>
    <w:rsid w:val="00CB6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14"/>
    <w:uiPriority w:val="99"/>
    <w:rsid w:val="00CB692B"/>
    <w:rPr>
      <w:rFonts w:ascii="Calibri" w:eastAsia="Calibri" w:hAnsi="Calibri" w:cs="Times New Roman"/>
    </w:rPr>
  </w:style>
  <w:style w:type="paragraph" w:customStyle="1" w:styleId="15">
    <w:name w:val="Нижний колонтитул1"/>
    <w:basedOn w:val="a"/>
    <w:link w:val="af6"/>
    <w:uiPriority w:val="99"/>
    <w:unhideWhenUsed/>
    <w:rsid w:val="00CB6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15"/>
    <w:uiPriority w:val="99"/>
    <w:rsid w:val="00CB692B"/>
    <w:rPr>
      <w:rFonts w:ascii="Calibri" w:eastAsia="Calibri" w:hAnsi="Calibri" w:cs="Times New Roman"/>
    </w:rPr>
  </w:style>
  <w:style w:type="paragraph" w:customStyle="1" w:styleId="StGen0">
    <w:name w:val="StGen0"/>
    <w:basedOn w:val="a"/>
    <w:next w:val="af7"/>
    <w:qFormat/>
    <w:rsid w:val="00CB692B"/>
    <w:pPr>
      <w:spacing w:after="0" w:line="360" w:lineRule="auto"/>
      <w:jc w:val="center"/>
    </w:pPr>
    <w:rPr>
      <w:rFonts w:ascii="CyrillicHeavy" w:eastAsia="Times New Roman" w:hAnsi="CyrillicHeavy"/>
      <w:sz w:val="32"/>
      <w:szCs w:val="20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CB692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8">
    <w:name w:val="Название Знак"/>
    <w:basedOn w:val="a0"/>
    <w:link w:val="af7"/>
    <w:uiPriority w:val="10"/>
    <w:rsid w:val="00CB692B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FontStyle17">
    <w:name w:val="Font Style17"/>
    <w:rsid w:val="00CB692B"/>
    <w:rPr>
      <w:rFonts w:ascii="Times New Roman" w:hAnsi="Times New Roman" w:cs="Times New Roman"/>
      <w:sz w:val="26"/>
      <w:szCs w:val="26"/>
    </w:rPr>
  </w:style>
  <w:style w:type="paragraph" w:styleId="af9">
    <w:name w:val="footnote text"/>
    <w:basedOn w:val="a"/>
    <w:link w:val="afa"/>
    <w:uiPriority w:val="99"/>
    <w:unhideWhenUsed/>
    <w:rsid w:val="00CB692B"/>
    <w:pPr>
      <w:spacing w:after="160" w:line="259" w:lineRule="auto"/>
    </w:pPr>
    <w:rPr>
      <w:rFonts w:asciiTheme="minorHAnsi" w:eastAsiaTheme="minorEastAsia" w:hAnsiTheme="minorHAnsi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uiPriority w:val="99"/>
    <w:rsid w:val="00CB692B"/>
    <w:rPr>
      <w:rFonts w:eastAsiaTheme="minorEastAsia" w:cs="Times New Roman"/>
      <w:sz w:val="20"/>
      <w:szCs w:val="20"/>
      <w:lang w:eastAsia="ru-RU"/>
    </w:rPr>
  </w:style>
  <w:style w:type="character" w:styleId="afb">
    <w:name w:val="footnote reference"/>
    <w:basedOn w:val="a0"/>
    <w:uiPriority w:val="99"/>
    <w:unhideWhenUsed/>
    <w:rsid w:val="00CB692B"/>
    <w:rPr>
      <w:rFonts w:cs="Times New Roman"/>
      <w:vertAlign w:val="superscript"/>
    </w:rPr>
  </w:style>
  <w:style w:type="table" w:customStyle="1" w:styleId="25">
    <w:name w:val="Сетка таблицы2"/>
    <w:basedOn w:val="a1"/>
    <w:next w:val="afc"/>
    <w:uiPriority w:val="39"/>
    <w:rsid w:val="00CB692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39"/>
    <w:rsid w:val="00CB692B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2">
    <w:name w:val="Заголовок 3 Знак"/>
    <w:basedOn w:val="a0"/>
    <w:link w:val="312"/>
    <w:uiPriority w:val="9"/>
    <w:semiHidden/>
    <w:rsid w:val="00CB692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customStyle="1" w:styleId="140">
    <w:name w:val="Сетка таблицы14"/>
    <w:basedOn w:val="a1"/>
    <w:uiPriority w:val="39"/>
    <w:rsid w:val="00CB692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page number"/>
    <w:basedOn w:val="a0"/>
    <w:uiPriority w:val="99"/>
    <w:rsid w:val="00CB692B"/>
    <w:rPr>
      <w:rFonts w:cs="Times New Roman"/>
    </w:rPr>
  </w:style>
  <w:style w:type="paragraph" w:styleId="afe">
    <w:name w:val="Subtitle"/>
    <w:basedOn w:val="a"/>
    <w:next w:val="a"/>
    <w:link w:val="aff"/>
    <w:uiPriority w:val="11"/>
    <w:qFormat/>
    <w:rsid w:val="00CB692B"/>
    <w:pPr>
      <w:numPr>
        <w:ilvl w:val="1"/>
      </w:numPr>
      <w:spacing w:after="160" w:line="259" w:lineRule="auto"/>
    </w:pPr>
    <w:rPr>
      <w:rFonts w:asciiTheme="minorHAnsi" w:eastAsiaTheme="minorEastAsia" w:hAnsiTheme="minorHAnsi"/>
      <w:color w:val="5A5A5A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CB692B"/>
    <w:rPr>
      <w:rFonts w:eastAsiaTheme="minorEastAsia" w:cs="Times New Roman"/>
      <w:color w:val="5A5A5A"/>
      <w:spacing w:val="15"/>
    </w:rPr>
  </w:style>
  <w:style w:type="paragraph" w:styleId="aff0">
    <w:name w:val="Body Text"/>
    <w:basedOn w:val="a"/>
    <w:link w:val="aff1"/>
    <w:uiPriority w:val="1"/>
    <w:qFormat/>
    <w:rsid w:val="00CB692B"/>
    <w:pPr>
      <w:widowControl w:val="0"/>
      <w:spacing w:after="0" w:line="240" w:lineRule="auto"/>
      <w:ind w:left="112"/>
    </w:pPr>
    <w:rPr>
      <w:rFonts w:ascii="Times New Roman" w:eastAsiaTheme="minorEastAsia" w:hAnsi="Times New Roman"/>
      <w:sz w:val="28"/>
      <w:szCs w:val="28"/>
    </w:rPr>
  </w:style>
  <w:style w:type="character" w:customStyle="1" w:styleId="aff1">
    <w:name w:val="Основной текст Знак"/>
    <w:basedOn w:val="a0"/>
    <w:link w:val="aff0"/>
    <w:uiPriority w:val="1"/>
    <w:rsid w:val="00CB692B"/>
    <w:rPr>
      <w:rFonts w:ascii="Times New Roman" w:eastAsiaTheme="minorEastAsia" w:hAnsi="Times New Roman" w:cs="Times New Roman"/>
      <w:sz w:val="28"/>
      <w:szCs w:val="28"/>
    </w:rPr>
  </w:style>
  <w:style w:type="table" w:customStyle="1" w:styleId="16">
    <w:name w:val="Сетка таблицы1"/>
    <w:basedOn w:val="a1"/>
    <w:next w:val="afc"/>
    <w:uiPriority w:val="39"/>
    <w:rsid w:val="00CB692B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2">
    <w:name w:val="Текст концевой сноски Знак"/>
    <w:basedOn w:val="a0"/>
    <w:link w:val="aff3"/>
    <w:uiPriority w:val="99"/>
    <w:rsid w:val="00CB692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ff3">
    <w:name w:val="endnote text"/>
    <w:basedOn w:val="a"/>
    <w:link w:val="aff2"/>
    <w:uiPriority w:val="99"/>
    <w:rsid w:val="00CB692B"/>
    <w:pPr>
      <w:spacing w:after="0" w:line="360" w:lineRule="atLeast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CB692B"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table" w:customStyle="1" w:styleId="33">
    <w:name w:val="Сетка таблицы3"/>
    <w:rsid w:val="00CB692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Cell">
    <w:name w:val="ConsPlusCell"/>
    <w:uiPriority w:val="99"/>
    <w:rsid w:val="00CB692B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B692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4">
    <w:name w:val="Emphasis"/>
    <w:basedOn w:val="a0"/>
    <w:uiPriority w:val="20"/>
    <w:qFormat/>
    <w:rsid w:val="00CB692B"/>
    <w:rPr>
      <w:i/>
      <w:iCs/>
    </w:rPr>
  </w:style>
  <w:style w:type="numbering" w:customStyle="1" w:styleId="17">
    <w:name w:val="Нет списка1"/>
    <w:next w:val="a2"/>
    <w:uiPriority w:val="99"/>
    <w:semiHidden/>
    <w:unhideWhenUsed/>
    <w:rsid w:val="00CB692B"/>
  </w:style>
  <w:style w:type="paragraph" w:customStyle="1" w:styleId="ConsPlusDocList">
    <w:name w:val="ConsPlusDocList"/>
    <w:uiPriority w:val="99"/>
    <w:rsid w:val="00CB692B"/>
    <w:pPr>
      <w:widowControl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JurTerm">
    <w:name w:val="ConsPlusJurTerm"/>
    <w:uiPriority w:val="99"/>
    <w:rsid w:val="00CB692B"/>
    <w:pPr>
      <w:widowControl w:val="0"/>
      <w:spacing w:after="0" w:line="240" w:lineRule="auto"/>
    </w:pPr>
    <w:rPr>
      <w:rFonts w:ascii="Tahoma" w:eastAsia="Times New Roman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B69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CB69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CB69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file:///C:\opt\r7-office\desktopeditors\editors\web-apps\apps\documenteditor\main\index.html" TargetMode="External"/><Relationship Id="rId18" Type="http://schemas.openxmlformats.org/officeDocument/2006/relationships/header" Target="header1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82062&amp;date=07.08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404&amp;n=93557&amp;date=07.08.2024&amp;dst=100017&amp;field=134" TargetMode="External"/><Relationship Id="rId17" Type="http://schemas.openxmlformats.org/officeDocument/2006/relationships/hyperlink" Target="https://login.consultant.ru/link/?req=doc&amp;base=RLAW404&amp;n=94297&amp;date=07.08.2024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404&amp;n=94259&amp;date=07.08.2024" TargetMode="External"/><Relationship Id="rId20" Type="http://schemas.openxmlformats.org/officeDocument/2006/relationships/hyperlink" Target="https://login.consultant.ru/link/?req=doc&amp;base=LAW&amp;n=482062&amp;date=07.08.202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57927&amp;date=07.08.2024" TargetMode="External"/><Relationship Id="rId24" Type="http://schemas.openxmlformats.org/officeDocument/2006/relationships/hyperlink" Target="https://login.consultant.ru/link/?req=doc&amp;base=LAW&amp;n=482062&amp;date=07.08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404&amp;n=94260&amp;date=07.08.2024" TargetMode="External"/><Relationship Id="rId23" Type="http://schemas.openxmlformats.org/officeDocument/2006/relationships/hyperlink" Target="https://login.consultant.ru/link/?req=doc&amp;base=LAW&amp;n=482062&amp;date=07.08.2024" TargetMode="External"/><Relationship Id="rId28" Type="http://schemas.openxmlformats.org/officeDocument/2006/relationships/footer" Target="footer2.xml"/><Relationship Id="rId10" Type="http://schemas.openxmlformats.org/officeDocument/2006/relationships/hyperlink" Target="https://login.consultant.ru/link/?req=doc&amp;base=LAW&amp;n=216363&amp;date=07.08.2024&amp;dst=100018&amp;field=13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3;&#1054;&#1042;&#1040;&#1071;%20&#1052;&#1091;&#1085;.&#1087;&#1088;&#1086;&#1075;&#1088;&#1072;&#1084;&#1084;&#1072;%202024\&#1052;&#1091;&#1085;&#1080;&#1094;&#1080;&#1087;&#1072;&#1083;&#1100;&#1085;&#1072;&#1103;%20&#1087;&#1088;&#1086;&#1075;&#1088;&#1072;&#1084;&#1084;&#1072;_2.docx" TargetMode="External"/><Relationship Id="rId14" Type="http://schemas.openxmlformats.org/officeDocument/2006/relationships/hyperlink" Target="https://login.consultant.ru/link/?req=doc&amp;base=RLAW404&amp;n=93557&amp;date=07.08.2024&amp;dst=100017&amp;field=134" TargetMode="External"/><Relationship Id="rId22" Type="http://schemas.openxmlformats.org/officeDocument/2006/relationships/hyperlink" Target="https://login.consultant.ru/link/?req=doc&amp;base=LAW&amp;n=482062&amp;date=07.08.2024" TargetMode="Externa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E8A0A-FC0A-4D38-970E-DDC3FFD8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13117</Words>
  <Characters>74768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Козмина Ирина Владимировна</dc:creator>
  <cp:lastModifiedBy>gl_spec_eco_analiz</cp:lastModifiedBy>
  <cp:revision>2</cp:revision>
  <cp:lastPrinted>2024-10-28T08:37:00Z</cp:lastPrinted>
  <dcterms:created xsi:type="dcterms:W3CDTF">2025-05-30T13:24:00Z</dcterms:created>
  <dcterms:modified xsi:type="dcterms:W3CDTF">2025-05-30T13:24:00Z</dcterms:modified>
</cp:coreProperties>
</file>